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62" w:rsidRPr="007F2562" w:rsidRDefault="007F2562" w:rsidP="007F2562">
      <w:pPr>
        <w:spacing w:after="2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№1 </w:t>
      </w:r>
    </w:p>
    <w:p w:rsidR="007F2562" w:rsidRDefault="007F2562" w:rsidP="007F2562">
      <w:pPr>
        <w:spacing w:after="13" w:line="305" w:lineRule="auto"/>
        <w:ind w:right="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к приказу МАДОУ «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14.03.2023 г. № 15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-ОД </w:t>
      </w:r>
    </w:p>
    <w:p w:rsidR="007F2562" w:rsidRPr="007F2562" w:rsidRDefault="007F2562" w:rsidP="007F256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7F2562" w:rsidRPr="007F2562" w:rsidRDefault="007F2562" w:rsidP="007F2562">
      <w:pPr>
        <w:spacing w:after="46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F2562" w:rsidRPr="007F2562" w:rsidRDefault="007F2562" w:rsidP="007F25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Аналитический отчет о результатах мониторинга качества дошкольного образования в МАДОУ «Ушарбайский детский сад «Ургы» в 2021-2022 учебном году</w:t>
      </w:r>
    </w:p>
    <w:p w:rsidR="007F2562" w:rsidRPr="007F2562" w:rsidRDefault="007F2562" w:rsidP="007F2562">
      <w:pPr>
        <w:spacing w:after="0"/>
        <w:ind w:right="2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В соответствии с программой мониторинга качества дошкольного образования, утвержденной приказом МАДОУ «</w:t>
      </w:r>
      <w:r w:rsidRPr="007F2562">
        <w:rPr>
          <w:rFonts w:ascii="Times New Roman" w:eastAsia="Times New Roman" w:hAnsi="Times New Roman" w:cs="Times New Roman"/>
          <w:color w:val="000000"/>
          <w:sz w:val="28"/>
          <w:szCs w:val="28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» от 27.08.2021 № 56-1-ОД, в период с </w:t>
      </w:r>
      <w:r w:rsidRPr="007F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08.06.2022 по 28.06.2022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>года МАДОУ «</w:t>
      </w:r>
      <w:r w:rsidRPr="007F2562">
        <w:rPr>
          <w:rFonts w:ascii="Times New Roman" w:eastAsia="Times New Roman" w:hAnsi="Times New Roman" w:cs="Times New Roman"/>
          <w:color w:val="000000"/>
          <w:sz w:val="28"/>
          <w:szCs w:val="28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» осуществлен сбор и анализ информации, характеризующей динамику развития МАДОУ по основным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направлениям деятельности в 2022-2023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году. </w:t>
      </w:r>
    </w:p>
    <w:p w:rsidR="007F2562" w:rsidRPr="007F2562" w:rsidRDefault="007F2562" w:rsidP="007F25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56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оценка состояния дошкольного образования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Для принятия эффективных управленческих решений по совершенствованию качества дошкольного образования в ПМОКДО выделены цели по следующим направлениям: </w:t>
      </w:r>
    </w:p>
    <w:p w:rsidR="007F2562" w:rsidRPr="007F2562" w:rsidRDefault="007F2562" w:rsidP="007F2562">
      <w:pPr>
        <w:numPr>
          <w:ilvl w:val="0"/>
          <w:numId w:val="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качества образовательных программ дошкольного образования; </w:t>
      </w:r>
    </w:p>
    <w:p w:rsidR="007F2562" w:rsidRPr="007F2562" w:rsidRDefault="007F2562" w:rsidP="007F2562">
      <w:pPr>
        <w:numPr>
          <w:ilvl w:val="0"/>
          <w:numId w:val="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качества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 </w:t>
      </w:r>
    </w:p>
    <w:p w:rsidR="007F2562" w:rsidRPr="007F2562" w:rsidRDefault="007F2562" w:rsidP="007F2562">
      <w:pPr>
        <w:numPr>
          <w:ilvl w:val="0"/>
          <w:numId w:val="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качества образовательных условий в ДОО (кадровые условия, развивающая предметно-пространственная среда, психолого-педагогические условия); </w:t>
      </w:r>
    </w:p>
    <w:p w:rsidR="007F2562" w:rsidRPr="007F2562" w:rsidRDefault="007F2562" w:rsidP="007F2562">
      <w:pPr>
        <w:numPr>
          <w:ilvl w:val="0"/>
          <w:numId w:val="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 </w:t>
      </w:r>
    </w:p>
    <w:p w:rsidR="007F2562" w:rsidRPr="007F2562" w:rsidRDefault="007F2562" w:rsidP="007F2562">
      <w:pPr>
        <w:numPr>
          <w:ilvl w:val="0"/>
          <w:numId w:val="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здоровья, безопасности и качества услуг по присмотру и уходу; </w:t>
      </w:r>
    </w:p>
    <w:p w:rsidR="007F2562" w:rsidRPr="007F2562" w:rsidRDefault="007F2562" w:rsidP="007F2562">
      <w:pPr>
        <w:numPr>
          <w:ilvl w:val="0"/>
          <w:numId w:val="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качества управления в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качестве источников данных для сбора и анализа информации в соответствии с программой мониторинга были использованы: </w:t>
      </w:r>
    </w:p>
    <w:p w:rsidR="007F2562" w:rsidRPr="007F2562" w:rsidRDefault="007F2562" w:rsidP="007F2562">
      <w:pPr>
        <w:numPr>
          <w:ilvl w:val="0"/>
          <w:numId w:val="4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образовательная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статистика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F2562" w:rsidRPr="007F2562" w:rsidRDefault="007F2562" w:rsidP="007F2562">
      <w:pPr>
        <w:numPr>
          <w:ilvl w:val="0"/>
          <w:numId w:val="4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мониторинговые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исследования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F2562" w:rsidRPr="007F2562" w:rsidRDefault="007F2562" w:rsidP="007F2562">
      <w:pPr>
        <w:numPr>
          <w:ilvl w:val="0"/>
          <w:numId w:val="4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социологические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опросы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F2562" w:rsidRPr="007F2562" w:rsidRDefault="007F2562" w:rsidP="007F2562">
      <w:pPr>
        <w:numPr>
          <w:ilvl w:val="0"/>
          <w:numId w:val="4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отчеты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работников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детского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сада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F2562" w:rsidRPr="007F2562" w:rsidRDefault="007F2562" w:rsidP="007F2562">
      <w:pPr>
        <w:numPr>
          <w:ilvl w:val="0"/>
          <w:numId w:val="4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посещение мероприятий, организуемых педагогами дошкольного учреждения; </w:t>
      </w:r>
      <w:r w:rsidRPr="007F2562">
        <w:rPr>
          <w:rFonts w:ascii="Times New Roman" w:eastAsia="Times New Roman" w:hAnsi="Times New Roman" w:cs="Times New Roman"/>
          <w:color w:val="000000"/>
        </w:rPr>
        <w:t>-</w:t>
      </w:r>
      <w:r w:rsidRPr="007F2562">
        <w:rPr>
          <w:rFonts w:ascii="Arial" w:eastAsia="Arial" w:hAnsi="Arial" w:cs="Arial"/>
          <w:color w:val="000000"/>
        </w:rPr>
        <w:t xml:space="preserve">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>отчет о результатах самообследования ДОУ</w:t>
      </w:r>
      <w:r w:rsidRPr="007F256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МАДОУ функционирует 3 разновозрастные группы, из них:  </w:t>
      </w:r>
    </w:p>
    <w:p w:rsidR="007F2562" w:rsidRPr="007F2562" w:rsidRDefault="007F2562" w:rsidP="007F2562">
      <w:pPr>
        <w:numPr>
          <w:ilvl w:val="0"/>
          <w:numId w:val="4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младшая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разновозрастная</w:t>
      </w:r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группа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2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воспитанника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F2562" w:rsidRPr="007F2562" w:rsidRDefault="007F2562" w:rsidP="007F2562">
      <w:pPr>
        <w:numPr>
          <w:ilvl w:val="0"/>
          <w:numId w:val="5"/>
        </w:numPr>
        <w:spacing w:after="13" w:line="305" w:lineRule="auto"/>
        <w:ind w:left="705" w:right="74" w:hanging="13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старшая разновозрастная группа -  21 воспитанник;</w:t>
      </w:r>
    </w:p>
    <w:p w:rsidR="007F2562" w:rsidRPr="007F2562" w:rsidRDefault="007F2562" w:rsidP="007F2562">
      <w:pPr>
        <w:numPr>
          <w:ilvl w:val="0"/>
          <w:numId w:val="5"/>
        </w:numPr>
        <w:spacing w:after="13" w:line="305" w:lineRule="auto"/>
        <w:ind w:left="705" w:right="74" w:hanging="13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Адаптивная группа – 10 воспитанников.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Списочный состав воспитанников МАДОУ составляет 53 ребенка.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F2562" w:rsidRPr="007F2562" w:rsidRDefault="007F2562" w:rsidP="007F2562">
      <w:pPr>
        <w:spacing w:after="13" w:line="271" w:lineRule="auto"/>
        <w:ind w:right="3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Оценка показателей качества образования дошкольного образовательного учреждения в муниципальном автономном дошкольном образовательном учреждении </w:t>
      </w:r>
    </w:p>
    <w:p w:rsidR="007F2562" w:rsidRPr="007F2562" w:rsidRDefault="007F2562" w:rsidP="007F2562">
      <w:pPr>
        <w:spacing w:after="5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r w:rsidRPr="007F2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» </w:t>
      </w:r>
    </w:p>
    <w:p w:rsidR="007F2562" w:rsidRPr="007F2562" w:rsidRDefault="007F2562" w:rsidP="007F2562">
      <w:pPr>
        <w:spacing w:after="5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tabs>
          <w:tab w:val="center" w:pos="656"/>
          <w:tab w:val="center" w:pos="4971"/>
        </w:tabs>
        <w:spacing w:after="66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 w:rsidRPr="007F256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Качество образовательных программ дошкольного образования. </w:t>
      </w:r>
    </w:p>
    <w:p w:rsidR="007F2562" w:rsidRPr="007F2562" w:rsidRDefault="007F2562" w:rsidP="007F2562">
      <w:pPr>
        <w:spacing w:after="46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color w:val="0000FF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основной образовательной программы дошкольного образования, разработанной и утвержденной в ДОО. </w:t>
      </w:r>
      <w:r w:rsidRPr="007F2562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:rsidR="007F2562" w:rsidRPr="007F2562" w:rsidRDefault="007F2562" w:rsidP="007F2562">
      <w:pPr>
        <w:spacing w:after="64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</w:t>
      </w:r>
      <w:hyperlink r:id="rId5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ООП ДО.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pdf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(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)</w:t>
        </w:r>
      </w:hyperlink>
      <w:r w:rsidRPr="007F2562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В МАДОУ разработана и утверждена основная общеобразовательная программа дошкольного образования муниципального автономного дошкольного образовательного   учреждения «</w:t>
      </w:r>
      <w:r w:rsidRPr="007F2562">
        <w:rPr>
          <w:rFonts w:ascii="Times New Roman" w:eastAsia="Times New Roman" w:hAnsi="Times New Roman" w:cs="Times New Roman"/>
          <w:color w:val="000000"/>
          <w:sz w:val="28"/>
          <w:szCs w:val="28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», утвержденная приказом от 21.08.2020 г. № 26-1-ОД, разработана в соответствии с федеральным государственным образовательным стандартом дошкольного образования, примерной основной образовательной программы дошкольного образования и с учетом образовательных программ дошкольного образования: </w:t>
      </w:r>
    </w:p>
    <w:p w:rsidR="007F2562" w:rsidRPr="007F2562" w:rsidRDefault="007F2562" w:rsidP="007F2562">
      <w:pPr>
        <w:numPr>
          <w:ilvl w:val="0"/>
          <w:numId w:val="6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«Вдохновение» под редакцией И.Е. Федосовой и научный руководитель академик РАО Александр Григорьевич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Асмолов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F2562" w:rsidRPr="007F2562" w:rsidRDefault="007F2562" w:rsidP="007F2562">
      <w:pPr>
        <w:numPr>
          <w:ilvl w:val="0"/>
          <w:numId w:val="6"/>
        </w:numPr>
        <w:spacing w:after="2" w:line="314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РФ от 31 июля 2020 года </w:t>
      </w:r>
      <w:r w:rsidRPr="007F2562">
        <w:rPr>
          <w:rFonts w:ascii="Times New Roman" w:eastAsia="Times New Roman" w:hAnsi="Times New Roman" w:cs="Times New Roman"/>
          <w:color w:val="000000"/>
        </w:rPr>
        <w:t xml:space="preserve">№373) </w:t>
      </w:r>
    </w:p>
    <w:p w:rsidR="007F2562" w:rsidRPr="007F2562" w:rsidRDefault="007F2562" w:rsidP="007F2562">
      <w:pPr>
        <w:numPr>
          <w:ilvl w:val="0"/>
          <w:numId w:val="6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Постановлением Правительства Российской Федерации «Об осуществлении мониторинга системы образования» от 05.08.2013 № 662.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 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 </w:t>
      </w:r>
    </w:p>
    <w:p w:rsidR="007F2562" w:rsidRPr="007F2562" w:rsidRDefault="007F2562" w:rsidP="007F2562">
      <w:pPr>
        <w:spacing w:after="41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образования. </w:t>
      </w:r>
    </w:p>
    <w:p w:rsidR="007F2562" w:rsidRPr="007F2562" w:rsidRDefault="007F2562" w:rsidP="007F2562">
      <w:pPr>
        <w:spacing w:after="34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Анализ ООП ДО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МАДОУ  в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разделе показателя «Соответствие ООП ДО ДОО, требованиям ФГОС ДО к структуре и содержанию образовательных программ дошкольного образования» показал, что: </w:t>
      </w:r>
    </w:p>
    <w:p w:rsidR="007F2562" w:rsidRPr="007F2562" w:rsidRDefault="007F2562" w:rsidP="007F2562">
      <w:pPr>
        <w:numPr>
          <w:ilvl w:val="0"/>
          <w:numId w:val="7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отношений. </w:t>
      </w:r>
    </w:p>
    <w:p w:rsidR="007F2562" w:rsidRPr="007F2562" w:rsidRDefault="007F2562" w:rsidP="007F2562">
      <w:pPr>
        <w:numPr>
          <w:ilvl w:val="0"/>
          <w:numId w:val="7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Целевой раздел включает в себя пояснительную записку и планируемые результаты освоения программы;</w:t>
      </w:r>
      <w:r w:rsidRPr="007F2562">
        <w:rPr>
          <w:rFonts w:ascii="Segoe UI Symbol" w:eastAsia="Segoe UI Symbol" w:hAnsi="Segoe UI Symbol" w:cs="Segoe UI Symbol"/>
          <w:color w:val="000000"/>
          <w:sz w:val="20"/>
          <w:lang w:val="en-US"/>
        </w:rPr>
        <w:t></w:t>
      </w:r>
    </w:p>
    <w:p w:rsidR="007F2562" w:rsidRPr="007F2562" w:rsidRDefault="007F2562" w:rsidP="007F2562">
      <w:pPr>
        <w:numPr>
          <w:ilvl w:val="0"/>
          <w:numId w:val="7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  <w:r w:rsidRPr="007F2562">
        <w:rPr>
          <w:rFonts w:ascii="Segoe UI Symbol" w:eastAsia="Segoe UI Symbol" w:hAnsi="Segoe UI Symbol" w:cs="Segoe UI Symbol"/>
          <w:color w:val="000000"/>
          <w:sz w:val="20"/>
          <w:lang w:val="en-US"/>
        </w:rPr>
        <w:t></w:t>
      </w:r>
    </w:p>
    <w:p w:rsidR="007F2562" w:rsidRPr="007F2562" w:rsidRDefault="007F2562" w:rsidP="007F2562">
      <w:pPr>
        <w:numPr>
          <w:ilvl w:val="0"/>
          <w:numId w:val="7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  <w:r w:rsidRPr="007F2562">
        <w:rPr>
          <w:rFonts w:ascii="Segoe UI Symbol" w:eastAsia="Segoe UI Symbol" w:hAnsi="Segoe UI Symbol" w:cs="Segoe UI Symbol"/>
          <w:color w:val="000000"/>
          <w:sz w:val="20"/>
          <w:lang w:val="en-US"/>
        </w:rPr>
        <w:t></w:t>
      </w:r>
    </w:p>
    <w:p w:rsidR="007F2562" w:rsidRPr="007F2562" w:rsidRDefault="007F2562" w:rsidP="007F2562">
      <w:pPr>
        <w:numPr>
          <w:ilvl w:val="0"/>
          <w:numId w:val="7"/>
        </w:numPr>
        <w:spacing w:after="2" w:line="314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образовательной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Программы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обеспечивает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развитие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личности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>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  <w:r w:rsidRPr="007F2562">
        <w:rPr>
          <w:rFonts w:ascii="Segoe UI Symbol" w:eastAsia="Segoe UI Symbol" w:hAnsi="Segoe UI Symbol" w:cs="Segoe UI Symbol"/>
          <w:color w:val="000000"/>
          <w:sz w:val="20"/>
          <w:lang w:val="en-US"/>
        </w:rPr>
        <w:t></w:t>
      </w:r>
    </w:p>
    <w:p w:rsidR="007F2562" w:rsidRPr="007F2562" w:rsidRDefault="007F2562" w:rsidP="007F2562">
      <w:pPr>
        <w:numPr>
          <w:ilvl w:val="0"/>
          <w:numId w:val="7"/>
        </w:numPr>
        <w:spacing w:after="97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В Программу включено содержание коррекционной работы, описаны условия для обучающихся с ОВЗ;</w:t>
      </w:r>
      <w:r w:rsidRPr="007F2562">
        <w:rPr>
          <w:rFonts w:ascii="Segoe UI Symbol" w:eastAsia="Segoe UI Symbol" w:hAnsi="Segoe UI Symbol" w:cs="Segoe UI Symbol"/>
          <w:color w:val="000000"/>
          <w:sz w:val="20"/>
          <w:lang w:val="en-US"/>
        </w:rPr>
        <w:t></w:t>
      </w:r>
    </w:p>
    <w:p w:rsidR="007F2562" w:rsidRPr="007F2562" w:rsidRDefault="007F2562" w:rsidP="007F2562">
      <w:pPr>
        <w:numPr>
          <w:ilvl w:val="0"/>
          <w:numId w:val="7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Программу включен организационный раздел: описание материально- технического обеспечения ООП ДО МАДОУ, а также режим дня, учебный план, календарный учебный график; особенности организации РППС, особенности традиционных событий, праздников и мероприятий.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Обязательная часть Программы соответствует примерной программе.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Часть основной образовательной программы, сформированная участниками образовательных отношений, представлена парциальными образовательными программами, направленными на расширение содержания отдельных образовательных областей обязательной части программы: </w:t>
      </w:r>
    </w:p>
    <w:p w:rsidR="007F2562" w:rsidRPr="007F2562" w:rsidRDefault="007F2562" w:rsidP="007F2562">
      <w:pPr>
        <w:tabs>
          <w:tab w:val="center" w:pos="605"/>
          <w:tab w:val="center" w:pos="2965"/>
        </w:tabs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7F2562">
        <w:rPr>
          <w:rFonts w:ascii="Arial" w:eastAsia="Arial" w:hAnsi="Arial" w:cs="Arial"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программы «Финансовая грамотность», «Шахматы». </w:t>
      </w:r>
    </w:p>
    <w:p w:rsidR="007F2562" w:rsidRPr="007F2562" w:rsidRDefault="007F2562" w:rsidP="007F2562">
      <w:pPr>
        <w:spacing w:after="73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45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Наличие рабочей программы</w:t>
      </w:r>
      <w:r w:rsidRPr="007F2562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воспитания </w:t>
      </w:r>
      <w:proofErr w:type="gramStart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 </w:t>
      </w:r>
      <w:r w:rsidRPr="007F2562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календарного</w:t>
      </w:r>
      <w:proofErr w:type="gramEnd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плана воспитательной работы </w:t>
      </w:r>
    </w:p>
    <w:p w:rsidR="007F2562" w:rsidRPr="007F2562" w:rsidRDefault="007F2562" w:rsidP="007F2562">
      <w:pPr>
        <w:spacing w:after="8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hyperlink r:id="rId6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Рабочая-программа-воспитания.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pdf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(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)</w:t>
        </w:r>
      </w:hyperlink>
      <w:r w:rsidRPr="007F256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воспитания МАДОУ утвержденная приказом от 01.09.2021г №56-ОД, разработана в соответствии с Примерной рабочей программой воспитания. 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Структура рабочей программы воспитания учтена и размещена на сайте МАДОУ. При формулировании задач воспитания взяты за основу направления воспитания, которые обозначены в содержательном разделе Примерной рабочей программы воспитания. Задачи воспитания также соотнесены с возрастными особенностями детей. Для этого используются целевые ориентиры, представленные в виде портретов ребенка к концу младенческого, раннего и дошкольного возрастов. </w:t>
      </w:r>
    </w:p>
    <w:p w:rsidR="007F2562" w:rsidRPr="007F2562" w:rsidRDefault="007F2562" w:rsidP="007F2562">
      <w:pPr>
        <w:spacing w:after="16" w:line="302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111111"/>
          <w:sz w:val="24"/>
        </w:rPr>
        <w:t xml:space="preserve">Программа осуществляет образовательный процесс на уровне дошкольного образования на основе требований Федерального Закона № 304-ФЗ от 31.07.2020 «О внесении </w:t>
      </w:r>
      <w:r w:rsidRPr="007F2562">
        <w:rPr>
          <w:rFonts w:ascii="Times New Roman" w:eastAsia="Times New Roman" w:hAnsi="Times New Roman" w:cs="Times New Roman"/>
          <w:color w:val="111111"/>
          <w:sz w:val="24"/>
        </w:rPr>
        <w:lastRenderedPageBreak/>
        <w:t>изменений в Федеральный закон «Об образовании в Российской Федерации» по вопросам воспитания обучающихся».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111111"/>
          <w:sz w:val="24"/>
        </w:rPr>
        <w:t xml:space="preserve">На основе рабочей программы воспитания составлен календарный план воспитательной работы МАДОУ и утвержден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приказом от 01.09.2021г №56-ОД Календарный план интегрирован с годовым тематическим планированием МАДОУ и отражает основные направления воспитания: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патриотическое, социальное, познавательное, физическое, трудовое и этико-эстетическое. </w:t>
      </w:r>
      <w:hyperlink r:id="rId7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ds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ushr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mogt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/?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page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id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=441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F2562" w:rsidRPr="007F2562" w:rsidRDefault="007F2562" w:rsidP="007F2562">
      <w:pPr>
        <w:spacing w:after="50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 w:rsidRPr="007F256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Качество содержания образовательной деятельности в ДОО (социально- 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7F2562" w:rsidRPr="007F2562" w:rsidRDefault="007F2562" w:rsidP="007F2562">
      <w:pPr>
        <w:tabs>
          <w:tab w:val="center" w:pos="566"/>
          <w:tab w:val="center" w:pos="3454"/>
        </w:tabs>
        <w:spacing w:after="4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рабочих программ в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ООП ДО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 На основе ООП ДО, учебного плана разработаны рабочие программы по каждой возрастной группе.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На каждую возрастную группу разработаны рабочие программы педагогов в количестве 3 программ: </w:t>
      </w:r>
    </w:p>
    <w:p w:rsidR="007F2562" w:rsidRPr="007F2562" w:rsidRDefault="007F2562" w:rsidP="007F2562">
      <w:pPr>
        <w:spacing w:after="16" w:line="297" w:lineRule="auto"/>
        <w:ind w:right="411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          Младшая разновозрастная  группа -</w:t>
      </w:r>
      <w:hyperlink r:id="rId8">
        <w:r w:rsidRPr="007F2562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9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ds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ushr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mogt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/?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page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id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=441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F2562" w:rsidRPr="007F2562" w:rsidRDefault="007F2562" w:rsidP="007F2562">
      <w:pPr>
        <w:spacing w:after="16" w:line="297" w:lineRule="auto"/>
        <w:ind w:right="411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Старшая разновозрастная  группа -</w:t>
      </w:r>
      <w:hyperlink r:id="rId10">
        <w:r w:rsidRPr="007F2562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1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http://ds_ushr.mogt.zabedu.ru/?page_id=441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6" w:line="297" w:lineRule="auto"/>
        <w:ind w:right="411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Адаптивная разновозрастная группа - </w:t>
      </w:r>
      <w:hyperlink r:id="rId12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http://ds_ushr.mogt.zabedu.ru/?page_id=441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75"/>
        <w:rPr>
          <w:rFonts w:ascii="Times New Roman" w:eastAsia="Times New Roman" w:hAnsi="Times New Roman" w:cs="Times New Roman"/>
          <w:color w:val="000000"/>
          <w:sz w:val="24"/>
        </w:rPr>
      </w:pPr>
    </w:p>
    <w:p w:rsidR="007F2562" w:rsidRPr="007F2562" w:rsidRDefault="007F2562" w:rsidP="007F2562">
      <w:pPr>
        <w:spacing w:after="47" w:line="270" w:lineRule="auto"/>
        <w:ind w:right="3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в рабочих программах педагогов ДОО содержания по образовательным   областям: «Социально-коммуникативное развитие», «Познавательное развитие» «Речевое развитие» «Художественно-эстетическое развитие» «Физическое развитие». </w:t>
      </w:r>
    </w:p>
    <w:p w:rsidR="007F2562" w:rsidRPr="007F2562" w:rsidRDefault="007F2562" w:rsidP="007F2562">
      <w:pPr>
        <w:spacing w:after="13" w:line="305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рабочих программах педагогов конкретизировано содержание образовательной деятельности по пяти образовательным областям с учетом возрастных особенностей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7F2562" w:rsidRPr="007F2562" w:rsidRDefault="007F2562" w:rsidP="007F2562">
      <w:pPr>
        <w:spacing w:after="13" w:line="305" w:lineRule="auto"/>
        <w:ind w:right="3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ФГОС ДО рабочей программы разработаны с учетом принципа интеграции образовательных областей и в соответствии с возрастными возможностями и особенностями воспитанников в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Основное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содержание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образовательных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областей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tbl>
      <w:tblPr>
        <w:tblW w:w="7304" w:type="dxa"/>
        <w:tblInd w:w="566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224"/>
        <w:gridCol w:w="228"/>
      </w:tblGrid>
      <w:tr w:rsidR="007F2562" w:rsidRPr="007F2562" w:rsidTr="00E70629">
        <w:trPr>
          <w:trHeight w:val="29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Социально-коммуникативное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нравственное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патриотическое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правовое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гендерное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коммуникативное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жизнедеятельности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Познавательное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с окружающим социальным миром,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с окружающим природным миром,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с окружающим предметным миром,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математических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представлений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экспериментирование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исследовательская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сенсорное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F2562" w:rsidRPr="007F2562" w:rsidTr="00E70629">
        <w:trPr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Речевое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</w:tr>
      <w:tr w:rsidR="007F2562" w:rsidRPr="007F2562" w:rsidTr="00E70629">
        <w:trPr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звуковой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rPr>
          <w:trHeight w:val="29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словаря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29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грамматического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строя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связной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творчества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ознакомление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художественной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литературой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Художественно-эстетическое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восприятия произведений искусства и литературы,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рисование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лепка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7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укрепление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здоровья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31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физических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</w:tr>
      <w:tr w:rsidR="007F2562" w:rsidRPr="007F2562" w:rsidTr="00E70629">
        <w:tblPrEx>
          <w:tblCellMar>
            <w:top w:w="26" w:type="dxa"/>
          </w:tblCellMar>
        </w:tblPrEx>
        <w:trPr>
          <w:gridAfter w:val="1"/>
          <w:wAfter w:w="228" w:type="dxa"/>
          <w:trHeight w:val="29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—</w:t>
            </w:r>
            <w:r w:rsidRPr="007F256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представлений о здоровом образе жизни. </w:t>
            </w:r>
          </w:p>
        </w:tc>
      </w:tr>
    </w:tbl>
    <w:p w:rsidR="007F2562" w:rsidRPr="007F2562" w:rsidRDefault="007F2562" w:rsidP="007F2562">
      <w:pPr>
        <w:spacing w:after="79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46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 w:rsidRPr="007F256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Качество образовательных условий в ДОО (кадровые условия, развивающая предметно-пространственная среда, психолого-педагогические условия).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Кадровые условия: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образовательной программы МАДОУ обеспечивается руководящими, педагогическими, учебно-вспомогательными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–вспомогательными работниками в течение всего времени ее реализации в МАДОУ. </w:t>
      </w:r>
    </w:p>
    <w:p w:rsidR="007F2562" w:rsidRPr="007F2562" w:rsidRDefault="007F2562" w:rsidP="007F2562">
      <w:pPr>
        <w:spacing w:after="43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Обеспеченность ДОО педагогическими кадрами.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Образовательный процесс осуществляют 3 педагога из них: </w:t>
      </w:r>
    </w:p>
    <w:p w:rsidR="007F2562" w:rsidRPr="007F2562" w:rsidRDefault="007F2562" w:rsidP="007F2562">
      <w:pPr>
        <w:numPr>
          <w:ilvl w:val="0"/>
          <w:numId w:val="9"/>
        </w:numPr>
        <w:spacing w:after="13" w:line="305" w:lineRule="auto"/>
        <w:ind w:right="74" w:hanging="28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воспитатели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</w:p>
    <w:p w:rsidR="007F2562" w:rsidRPr="007F2562" w:rsidRDefault="007F2562" w:rsidP="007F2562">
      <w:pPr>
        <w:spacing w:after="47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Обеспеченность ДОО </w:t>
      </w:r>
      <w:proofErr w:type="spellStart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учебно</w:t>
      </w:r>
      <w:proofErr w:type="spellEnd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–вспомогательным персоналом (младшими воспитателями и помощниками воспитателей).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МАДОУ работают 2 младших воспитателя. Обеспеченность кадрами составляет 100 %.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первой квалификационной категории у педагогических работников. </w:t>
      </w:r>
    </w:p>
    <w:p w:rsidR="007F2562" w:rsidRPr="007F2562" w:rsidRDefault="007F2562" w:rsidP="007F2562">
      <w:pPr>
        <w:spacing w:after="13" w:line="305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Аттестация педагогических работников является одним из механизмов, стимулирующих качество образовательной деятельности. В ходе мониторинга выявлено, что данный показатель достаточно низкий: наличие первой квалификационной категории – 0. </w:t>
      </w:r>
    </w:p>
    <w:p w:rsidR="007F2562" w:rsidRPr="007F2562" w:rsidRDefault="007F2562" w:rsidP="007F2562">
      <w:pPr>
        <w:spacing w:after="31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</w:p>
    <w:p w:rsidR="007F2562" w:rsidRPr="007F2562" w:rsidRDefault="007F2562" w:rsidP="007F2562">
      <w:pPr>
        <w:spacing w:after="63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Своевременность повышения квалификации педагогов и руководителя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Все педагоги и заведующий МАДОУ своевременно получают дополнительное профессиональное образование (повышение квалификации). Данный показатель составляет 100%. </w:t>
      </w:r>
    </w:p>
    <w:p w:rsidR="007F2562" w:rsidRPr="007F2562" w:rsidRDefault="007F2562" w:rsidP="007F2562">
      <w:pPr>
        <w:spacing w:after="46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у педагогических работников высшего образования (по профилю деятельности).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Педагогических работников с высшим образованием - 2 чел., что составляет 80%. В соответствии с планом повышения квалификации и переподготовки педагогических работников, планом аттестации педагогических кадров педагоги повышают уровень своего профессионального мастерства посредством самообразования и повышения квалификации. 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Нагрузка на педагогов.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Проведенный анализ показал, что максимальная нагрузка на 1 педагогического работника в МАДОУ средний показатель составляет 15.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Развивающая предметно-пространственная среда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Пространство групп организовано в виде хорошо разграниченных зон («центры»),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7F2562" w:rsidRPr="007F2562" w:rsidRDefault="007F2562" w:rsidP="007F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МАДОУ функционируют такие центры развития: </w:t>
      </w:r>
    </w:p>
    <w:p w:rsidR="007F2562" w:rsidRPr="007F2562" w:rsidRDefault="007F2562" w:rsidP="007F25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- центр «Поваренок», «Считай-ка»;</w:t>
      </w:r>
    </w:p>
    <w:p w:rsidR="007F2562" w:rsidRPr="007F2562" w:rsidRDefault="007F2562" w:rsidP="007F25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мир: естествознание, экология и техника» - центр «Лаборатория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центр «Умелые ручки»;</w:t>
      </w:r>
    </w:p>
    <w:p w:rsidR="007F2562" w:rsidRPr="007F2562" w:rsidRDefault="007F2562" w:rsidP="007F25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«Окружающий мир: общество, история и культура» - центр «Мой мир»;</w:t>
      </w:r>
    </w:p>
    <w:p w:rsidR="007F2562" w:rsidRPr="007F2562" w:rsidRDefault="007F2562" w:rsidP="007F25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- центр «Веселый язычок»;</w:t>
      </w:r>
    </w:p>
    <w:p w:rsidR="007F2562" w:rsidRPr="007F2562" w:rsidRDefault="007F2562" w:rsidP="007F25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«Изобразительные и пластические искусства, конструирование и моделирование - центр «Разноцветная палитра», центр «Маленькие строители»;</w:t>
      </w:r>
    </w:p>
    <w:p w:rsidR="007F2562" w:rsidRPr="007F2562" w:rsidRDefault="007F2562" w:rsidP="007F256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разделы «Музыка, музыкальное движение, танец» и «Движение и спорт.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Здоровье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гигиена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безопасность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проводятся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как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занятие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7F2562" w:rsidRPr="007F2562" w:rsidRDefault="007F2562" w:rsidP="007F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Во всех возрастных группах имеются центры: патриотического воспитания, в которых находится материал по ознакомлению со страной, государственной символикой, где дети в условиях ежедневного свободного доступа могут пополнять знания.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Помещения МАДОУ и прилегающие территории оформлены с художественным вкусом; выделены помещения, оснащенные оборудованием и материалами для спортивной, музыкальной, театрализованной деятельности детей.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>В групповых, музыкальном зале, МАДОУ имеются информационно-коммуникационные технологии (телевизоры, проектор.).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 целью укрепления и сохранения здоровья воспитанников в МАДОУ имеется физкультурный зал, музыкальный зал, оснащенный музыкальным центром, детскими музыкальными инструментами, шумовыми музыкальными инструментами, развивающими и обучающими музыкальными играми, фонотекой, кукольными театрами, костюмами для театрализованной деятельности. </w:t>
      </w:r>
    </w:p>
    <w:p w:rsidR="007F2562" w:rsidRPr="007F2562" w:rsidRDefault="007F2562" w:rsidP="007F2562">
      <w:pPr>
        <w:spacing w:after="19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tabs>
          <w:tab w:val="center" w:pos="566"/>
          <w:tab w:val="center" w:pos="3734"/>
        </w:tabs>
        <w:spacing w:after="55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Содержательная насыщенность среды.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 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В групповых помещениях и на прилегающих территориях находится оборудование, игрушки и материалы для разнообразных сюжетно-ролевых и дидактических игр, в том числе предметы-заместители. В сюжетно-ролевых играх дети усваивают социальные роли, способы взаимодействия, правила поведения в обществе, приобретают различные социально значимые качества, а также в процессе совместных игр со сверстниками, у ребёнка формируются важнейшие коммуникативные качества, необходимые ему в сфере общения и межличностного взаимодействия.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предметно-пространственная среда также обеспечивает условия для познавательно-исследовательского развития детей (выделены помещения,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зеленая зона, огород).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Территория детского сада – важное составляющее звено развивающей предметно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7F2562">
        <w:rPr>
          <w:rFonts w:ascii="Arial" w:eastAsia="Arial" w:hAnsi="Arial" w:cs="Arial"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 и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травянное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, с утрамбованным грунтом, не оказывающего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здании и на участке МАДОУ имеются разнообразные материалы, оборудование и инвентарь, которые обеспечивают в соответствии с реализуемой программой: </w:t>
      </w:r>
    </w:p>
    <w:p w:rsidR="007F2562" w:rsidRPr="007F2562" w:rsidRDefault="007F2562" w:rsidP="007F2562">
      <w:pPr>
        <w:numPr>
          <w:ilvl w:val="0"/>
          <w:numId w:val="11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7F2562" w:rsidRPr="007F2562" w:rsidRDefault="007F2562" w:rsidP="007F2562">
      <w:pPr>
        <w:numPr>
          <w:ilvl w:val="0"/>
          <w:numId w:val="11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7F2562" w:rsidRPr="007F2562" w:rsidRDefault="007F2562" w:rsidP="007F2562">
      <w:pPr>
        <w:numPr>
          <w:ilvl w:val="0"/>
          <w:numId w:val="11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эмоциональное благополучие детей во взаимодействии с предметно- пространственным окружением; </w:t>
      </w:r>
    </w:p>
    <w:p w:rsidR="007F2562" w:rsidRPr="007F2562" w:rsidRDefault="007F2562" w:rsidP="007F2562">
      <w:pPr>
        <w:numPr>
          <w:ilvl w:val="0"/>
          <w:numId w:val="11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возможность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самовыражения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детей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Игровые материалы, стимулирующих игровую, двигательную, познавательную и исследовательскую активность детей периодическая меняются и пополняются. </w:t>
      </w:r>
    </w:p>
    <w:p w:rsidR="007F2562" w:rsidRPr="007F2562" w:rsidRDefault="007F2562" w:rsidP="007F2562">
      <w:pPr>
        <w:spacing w:after="3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78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Трансформируемость</w:t>
      </w:r>
      <w:proofErr w:type="spellEnd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пространства. </w:t>
      </w:r>
    </w:p>
    <w:p w:rsidR="007F2562" w:rsidRPr="007F2562" w:rsidRDefault="007F2562" w:rsidP="007F2562">
      <w:pPr>
        <w:spacing w:after="22" w:line="293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F2562">
        <w:rPr>
          <w:rFonts w:ascii="Times New Roman" w:eastAsia="Times New Roman" w:hAnsi="Times New Roman" w:cs="Times New Roman"/>
          <w:color w:val="202429"/>
          <w:sz w:val="24"/>
        </w:rPr>
        <w:t>Трансформируемость</w:t>
      </w:r>
      <w:proofErr w:type="spellEnd"/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 пространства обеспечивает возможность изменений </w:t>
      </w:r>
      <w:proofErr w:type="spellStart"/>
      <w:r w:rsidRPr="007F2562">
        <w:rPr>
          <w:rFonts w:ascii="Times New Roman" w:eastAsia="Times New Roman" w:hAnsi="Times New Roman" w:cs="Times New Roman"/>
          <w:color w:val="202429"/>
          <w:sz w:val="24"/>
        </w:rPr>
        <w:t>предметнопространственной</w:t>
      </w:r>
      <w:proofErr w:type="spellEnd"/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 среды в зависимости от образовательной ситуации, в том числе от меняющихся интересов и возможностей детей. РППС изменяется в соответствии с образовательной ситуацией, от меняющихся интересов и возможностей детей.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22" w:line="293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F2562">
        <w:rPr>
          <w:rFonts w:ascii="Times New Roman" w:eastAsia="Times New Roman" w:hAnsi="Times New Roman" w:cs="Times New Roman"/>
          <w:color w:val="202429"/>
          <w:sz w:val="24"/>
        </w:rPr>
        <w:t>Трансформируемость</w:t>
      </w:r>
      <w:proofErr w:type="spellEnd"/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 среды групп связана с ее </w:t>
      </w:r>
      <w:proofErr w:type="spellStart"/>
      <w:r w:rsidRPr="007F2562">
        <w:rPr>
          <w:rFonts w:ascii="Times New Roman" w:eastAsia="Times New Roman" w:hAnsi="Times New Roman" w:cs="Times New Roman"/>
          <w:color w:val="202429"/>
          <w:sz w:val="24"/>
        </w:rPr>
        <w:t>полифункциональностью</w:t>
      </w:r>
      <w:proofErr w:type="spellEnd"/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 – это возможность изменений, которые позволяют, по ситуации, вынести на первый план то или иное использование пространства. Таким образом материалы и оборудование из одной образовательной области дети могут более свободно использовать и в ходе реализации других областей.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Полифункциональность</w:t>
      </w:r>
      <w:proofErr w:type="spellEnd"/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материалов. </w:t>
      </w:r>
    </w:p>
    <w:p w:rsidR="007F2562" w:rsidRPr="007F2562" w:rsidRDefault="007F2562" w:rsidP="007F2562">
      <w:pPr>
        <w:spacing w:after="22" w:line="293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F2562">
        <w:rPr>
          <w:rFonts w:ascii="Times New Roman" w:eastAsia="Times New Roman" w:hAnsi="Times New Roman" w:cs="Times New Roman"/>
          <w:color w:val="202429"/>
          <w:sz w:val="24"/>
        </w:rPr>
        <w:t>Полифункциональность</w:t>
      </w:r>
      <w:proofErr w:type="spellEnd"/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 материалов обеспечивает возможность разнообразного использования составляющих предметной среды, в том числе детской мебели, матов, мягких модулей, ширм и т.д. В каждой группе имеются полифункциональные (не обладающие жёстко закреплённым способом употребления) предметы, в том числе природные материалы, пригодные для использования в разных видах детской активности, в том числе в качестве предметов-заместителей в детской игре.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Педагоги предусмотрели возможность разнообразного использования элементов предметной среды. Следует отметить, что часто игровые материалы и оборудование изготовлены руками педагогов и родителей. </w:t>
      </w:r>
    </w:p>
    <w:p w:rsidR="007F2562" w:rsidRPr="007F2562" w:rsidRDefault="007F2562" w:rsidP="007F2562">
      <w:pPr>
        <w:tabs>
          <w:tab w:val="center" w:pos="566"/>
          <w:tab w:val="center" w:pos="2082"/>
        </w:tabs>
        <w:spacing w:after="57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Вариативность среды. </w:t>
      </w:r>
    </w:p>
    <w:p w:rsidR="007F2562" w:rsidRPr="007F2562" w:rsidRDefault="007F2562" w:rsidP="007F2562">
      <w:pPr>
        <w:spacing w:after="22" w:line="293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Вариативность среды обеспечивается наличием различных пространств в детском саду и в группах (для игры, конструирования, уединения и пр.), а также разнообразных материалов, игр, игрушек и оборудования, обеспечивающих свободный выбор детей. Игровой </w:t>
      </w:r>
      <w:r w:rsidRPr="007F2562">
        <w:rPr>
          <w:rFonts w:ascii="Times New Roman" w:eastAsia="Times New Roman" w:hAnsi="Times New Roman" w:cs="Times New Roman"/>
          <w:color w:val="202429"/>
          <w:sz w:val="24"/>
        </w:rPr>
        <w:lastRenderedPageBreak/>
        <w:t>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22" w:line="293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202429"/>
          <w:sz w:val="24"/>
        </w:rPr>
        <w:t xml:space="preserve">Объекты среды меняются в соответствии с темой или событием, включают материалы праздников, выставок детского художественного творчества, празднование знаменательных дат. Объекты отражают культурно-художественные региональные традиции: картины, иллюстрации, фото, </w:t>
      </w:r>
      <w:proofErr w:type="spellStart"/>
      <w:r w:rsidRPr="007F2562">
        <w:rPr>
          <w:rFonts w:ascii="Times New Roman" w:eastAsia="Times New Roman" w:hAnsi="Times New Roman" w:cs="Times New Roman"/>
          <w:color w:val="202429"/>
          <w:sz w:val="24"/>
        </w:rPr>
        <w:t>видеопрезентации</w:t>
      </w:r>
      <w:proofErr w:type="spellEnd"/>
      <w:r w:rsidRPr="007F2562">
        <w:rPr>
          <w:rFonts w:ascii="Times New Roman" w:eastAsia="Times New Roman" w:hAnsi="Times New Roman" w:cs="Times New Roman"/>
          <w:color w:val="202429"/>
          <w:sz w:val="24"/>
        </w:rPr>
        <w:t>, видеофильмы, альбомы о театрах, о достопримечательностях, памятниках, известных людях и т.п. Забайкальского края; климатогеографические особенности природы, труда и быта, историю родного края и т.п. (фото, картины, видеофильмы, презентации, репродукции, книги, музыкальные, литературные произведения, коллекции, гербарии, инструменты и пр.). Объекты среды меняются в соответствии с темой или событием, связанным с решением задач приоритетных задач.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tabs>
          <w:tab w:val="center" w:pos="566"/>
          <w:tab w:val="center" w:pos="1951"/>
        </w:tabs>
        <w:spacing w:after="56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Доступность среды.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свободном доступе воспитанников имеется игровое оборудование для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сюжетноролевых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, дидактических и игр с водой и песком, для подвижных игр и трудовой деятельности, для художественно-эстетического, познавательного и речевого развития.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Доступность помещений для воспитанников, в том числе с ОВЗ, где осуществляется образовательная деятельность, обеспечена, имеется свободный доступ детей к играм, игрушкам, материалам, пособиям, обеспечивающим все основные виды детской активности; обеспечивается исправность и сохранность материалов и оборудования.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 Предметно-пространственная среда детского сада обеспечивает условия для физического и психического развития, охраны и укрепления здоровья, коррекции и компенсации недостатков развития детей. Для этого в спортивном зале расположены зоны для разных видов двигательной активности детей – бега, прыжков, лазания, метания и др. </w:t>
      </w:r>
    </w:p>
    <w:p w:rsidR="007F2562" w:rsidRPr="007F2562" w:rsidRDefault="007F2562" w:rsidP="007F2562">
      <w:pPr>
        <w:spacing w:after="52"/>
        <w:ind w:right="7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Успешность влияния развивающей предметно-пространственной среды на ребенка обусловлена его активностью в этой среде. Вся организация образовательного процесса в МАДОУ предполагает свободу передвижения ребенка по всему детскому саду, а не только в пределах своего группового помещения. Такие составляющие, как пространство, время, предметное окружение позволяют представить все особенности жизнедеятельности ребенка в предметно-развивающей среде и правильно организовать ее. </w:t>
      </w:r>
    </w:p>
    <w:p w:rsidR="007F2562" w:rsidRPr="007F2562" w:rsidRDefault="007F2562" w:rsidP="007F2562">
      <w:pPr>
        <w:spacing w:after="52"/>
        <w:ind w:right="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Безопасность предметно-пространственной среды.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Безопасность предметно-пространственной среды определяется соответствием всех её элементов требованиям по обеспечению надёжности и безопасности их использования. Игровая и издательская продукция, материалы для творчества сертифицированы, соответствуют требованиям технического регламента,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и др. документов, имеют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психологопедагогическую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ценность. Мебель в группах и других помещениях детского сада закреплена. Помещения соответствуют требованиям пожарной, экологической безопасности и др. Уровень освещенности помещений соответствует требованиям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Психолого-педагогические условия</w:t>
      </w:r>
      <w:r w:rsidRPr="007F2562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соответствии с Федеральным государственным образовательным стандартом дошкольного образования особое внимание уделяется психолого-педагогическим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 Психологическое сопровождение воспитательно-образовательного процесса в ДОУ осуществляется педагогом – психологом.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 </w:t>
      </w:r>
    </w:p>
    <w:p w:rsidR="007F2562" w:rsidRPr="007F2562" w:rsidRDefault="007F2562" w:rsidP="007F2562">
      <w:pPr>
        <w:spacing w:after="4" w:line="325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Уважение взрослых к человеческому достоинству детей, формирование и поддержка их положительной самооценки.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Педагоги МАДОУ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 </w:t>
      </w:r>
    </w:p>
    <w:p w:rsidR="007F2562" w:rsidRPr="007F2562" w:rsidRDefault="007F2562" w:rsidP="007F2562">
      <w:pPr>
        <w:spacing w:after="4" w:line="323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Поддержка взрослыми доброжелательного отношения детей друг к другу и взаимодействия детей друг с другом в разных видах деятельности.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 результатам самообследования выявлено, что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детей. Педагоги проводят систематическую работу с семьями.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Посещение нерегламентированной деятельности и ООД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общаются с детьми дружелюбно, уважительно, вежливо, ласково;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поддерживают доброжелательные отношения между детьми;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голос взрослого не доминирует над голосами детей, в группе наблюдается естественный шум;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взрослые не прибегают к негативным дисциплинарным методам, которые обижают, пугают или унижают детей;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индивидуальном общении с ребенком выбирают позицию </w:t>
      </w:r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«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глаза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одном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уровне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»;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учитывают потребность детей в поддержке взрослых; - чутко реагируют на инициативу детей в общении, учитывают их возрастные и индивидуальные особенности; </w:t>
      </w:r>
    </w:p>
    <w:p w:rsidR="007F2562" w:rsidRPr="007F2562" w:rsidRDefault="007F2562" w:rsidP="007F2562">
      <w:pPr>
        <w:numPr>
          <w:ilvl w:val="0"/>
          <w:numId w:val="12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уделяют специальное внимание детям с особыми потребностями; - при коррекции поведения детей чаще пользуются поощрением, поддержкой, чем порицанием и запрещением. </w:t>
      </w:r>
    </w:p>
    <w:p w:rsidR="007F2562" w:rsidRPr="007F2562" w:rsidRDefault="007F2562" w:rsidP="007F2562">
      <w:pPr>
        <w:spacing w:after="48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Поддержка инициативы и самостоятельности детей в специфических для них видах деятельности.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Дети свободны в выборе материалов, видов активности, участников совместной деятельности и общения. Самостоятельная игровая деятельность детей в группе детского сада обеспечивается соответствующей возрасту детей предметно-развивающей средой, соответствует ФГОС ДО и обеспечивает ее реализацию. </w:t>
      </w:r>
    </w:p>
    <w:p w:rsidR="007F2562" w:rsidRPr="007F2562" w:rsidRDefault="007F2562" w:rsidP="007F2562">
      <w:pPr>
        <w:tabs>
          <w:tab w:val="center" w:pos="566"/>
          <w:tab w:val="center" w:pos="4407"/>
        </w:tabs>
        <w:spacing w:after="4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i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Защита детей от всех форм физического и психического насилия.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МАДОУ осуществляется профилактика профессионального выгорания у педагогов. В МАДОУ профессиональную психологическую помощь детям осуществляет педагог-психолог.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имеются документы, фиксирующие достижения ребенка в ходе образовательной деятельности (детские портфолио, карты развития ребенка, шкалы индивидуального развития и др.). </w:t>
      </w:r>
    </w:p>
    <w:p w:rsidR="007F2562" w:rsidRPr="007F2562" w:rsidRDefault="007F2562" w:rsidP="007F2562">
      <w:pPr>
        <w:spacing w:after="5" w:line="270" w:lineRule="auto"/>
        <w:ind w:right="3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>4.</w:t>
      </w:r>
      <w:r w:rsidRPr="007F256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 </w:t>
      </w:r>
    </w:p>
    <w:p w:rsidR="007F2562" w:rsidRPr="007F2562" w:rsidRDefault="007F2562" w:rsidP="007F2562">
      <w:pPr>
        <w:spacing w:after="27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5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Участие семьи в образовательной деятельности: </w:t>
      </w:r>
    </w:p>
    <w:p w:rsidR="007F2562" w:rsidRPr="007F2562" w:rsidRDefault="007F2562" w:rsidP="007F2562">
      <w:pPr>
        <w:spacing w:after="24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нормативно-правовых документов, регламентирующих взаимодействие ДОО с семьей.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имеются следующие документы: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-Устав;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-Положение о Совете родителей; 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-Порядок приема на обучение по образовательным программам дошкольного образования, </w:t>
      </w:r>
    </w:p>
    <w:p w:rsidR="007F2562" w:rsidRPr="007F2562" w:rsidRDefault="007F2562" w:rsidP="007F2562">
      <w:pPr>
        <w:numPr>
          <w:ilvl w:val="0"/>
          <w:numId w:val="1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Порядок оформления возникновения, приостановления и прекращения отношений между ДОО и родителями (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законными  представителями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)  воспитанников;  </w:t>
      </w:r>
    </w:p>
    <w:p w:rsidR="007F2562" w:rsidRPr="007F2562" w:rsidRDefault="007F2562" w:rsidP="007F2562">
      <w:pPr>
        <w:numPr>
          <w:ilvl w:val="0"/>
          <w:numId w:val="13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Положение  о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 комиссии  по урегулированию споров между участниками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образовательных отношений; 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-Рабочие программы педагогов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Все документы размещены на официальном сайте МАДОУ, соответствуют требованиям действующего законодательства.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единого информационного пространства взаимодействия ДОО с семьей.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На официальном сайте МАДОУ имеется раздел по взаимодействию МАДОУ с семьями воспитанников, страницы для родителей, а также страницы для информирования родителей о проводимых мероприятиях на сайте МАДОУ </w:t>
      </w:r>
      <w:hyperlink r:id="rId13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ds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ushr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mogt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/?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page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id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=1237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4">
        <w:r w:rsidRPr="007F2562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</w:p>
    <w:p w:rsidR="007F2562" w:rsidRPr="007F2562" w:rsidRDefault="007F2562" w:rsidP="007F2562">
      <w:pPr>
        <w:spacing w:after="48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Количество родителей (законных представителей) воспитанников ДОО принявших участие в мероприятиях (образовательные проекты, мастер- классы, спортивные праздники, трудовые акции, родительские собрания и др.) – (за учебный год).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ходе самообследования МАДОУ оценивали динамику количества родителей (законных представителей) воспитанников МАДОУ, принявших участие в мероприятиях. При формировании оценки участие родителей в разных мероприятиях учитывалось участие одного родителя только один раз. Доля родителей, принявших участие в мероприятиях составила 81,8%. Мероприятия с участием родителей проводились удаленно в связи с осуществлением деятельности МАДОУ в условиях распространения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коронавирусной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инфекции.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конкурсы и выставки семейного творчества: конкурс поделок «Осень золотая», «Зимушка-зима», конкурс макетных игр, конкурс рисунков «Мама милая моя», «Окно Победы». 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Родители участвуют в мероприятиях, проводимых в рамках сетевого взаимодействия с социальными партнерами МАДОУ.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 каждым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годом  родители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активно принимают участие в праздниках и развлечениях, организуемых в детском саду: «День победы», «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Сагаалган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», и др. Родители принимают активное участие во всех экологических мероприятиях ДОУ: субботниках, благотворительных и экологических акциях, конкурсах.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Удовлетворенность семьи образовательными услугами (оценивается, изучается). </w:t>
      </w:r>
    </w:p>
    <w:p w:rsidR="007F2562" w:rsidRPr="007F2562" w:rsidRDefault="007F2562" w:rsidP="007F2562">
      <w:pPr>
        <w:spacing w:after="16" w:line="302" w:lineRule="auto"/>
        <w:ind w:right="69"/>
        <w:jc w:val="both"/>
        <w:rPr>
          <w:rFonts w:ascii="Times New Roman" w:eastAsia="Times New Roman" w:hAnsi="Times New Roman" w:cs="Times New Roman"/>
          <w:color w:val="111111"/>
          <w:sz w:val="24"/>
        </w:rPr>
      </w:pPr>
      <w:r w:rsidRPr="007F2562">
        <w:rPr>
          <w:rFonts w:ascii="Times New Roman" w:eastAsia="Times New Roman" w:hAnsi="Times New Roman" w:cs="Times New Roman"/>
          <w:color w:val="111111"/>
          <w:sz w:val="24"/>
        </w:rPr>
        <w:t xml:space="preserve">С целью выяснения удовлетворенности качеством образовательных услуг в МАДОУ «Ушарбайский детский сад «Ургы» проведено анкетирование с 30.05.2022-06.06.2022г. с использованием интернета. </w:t>
      </w:r>
    </w:p>
    <w:p w:rsidR="007F2562" w:rsidRPr="007F2562" w:rsidRDefault="007F2562" w:rsidP="007F2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анкеты для родителей</w:t>
      </w:r>
    </w:p>
    <w:p w:rsidR="007F2562" w:rsidRPr="007F2562" w:rsidRDefault="007F2562" w:rsidP="007F2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«Удовлетворенность качеством образовательных услуг ДОУ»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2562" w:rsidRPr="007F2562" w:rsidRDefault="007F2562" w:rsidP="007F2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анкетирования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изучение удовлетворённости родителей качеством образовательных услуг в МАДОУ «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Ушарбайский  детский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 «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Ургы».Анкетирование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родителейпроведено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30 мая по 06 июня 2022года. </w:t>
      </w:r>
    </w:p>
    <w:p w:rsidR="007F2562" w:rsidRPr="007F2562" w:rsidRDefault="007F2562" w:rsidP="007F25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 состав воспитанников МАДОУ Ушарбайский детский сад «Ургы» – 53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оспитанника, всего родителей -47(полная семья-18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них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детей-20,неполная семья - 22,в них детей-29, опекунство-1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F2562" w:rsidRPr="007F2562" w:rsidRDefault="007F2562" w:rsidP="007F2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Участвовали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анкетировании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,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составило 76,9 % от общего количества списочного состава воспитанников.</w:t>
      </w:r>
    </w:p>
    <w:p w:rsidR="007F2562" w:rsidRPr="007F2562" w:rsidRDefault="007F2562" w:rsidP="007F25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562" w:rsidRPr="007F2562" w:rsidRDefault="007F2562" w:rsidP="007F2562">
      <w:pPr>
        <w:spacing w:after="13" w:line="30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ответам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таблице</w:t>
      </w:r>
    </w:p>
    <w:p w:rsidR="007F2562" w:rsidRPr="007F2562" w:rsidRDefault="007F2562" w:rsidP="007F2562">
      <w:pPr>
        <w:spacing w:after="13" w:line="30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«Удовлетворенность_качеством_образовател"/>
      <w:bookmarkEnd w:id="0"/>
      <w:r w:rsidRPr="007F2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«Удовлетворенность качеством образовательных услуг ДОУ»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4"/>
        <w:gridCol w:w="675"/>
        <w:gridCol w:w="734"/>
        <w:gridCol w:w="1560"/>
      </w:tblGrid>
      <w:tr w:rsidR="007F2562" w:rsidRPr="007F2562" w:rsidTr="00E70629">
        <w:trPr>
          <w:trHeight w:val="321"/>
        </w:trPr>
        <w:tc>
          <w:tcPr>
            <w:tcW w:w="3411" w:type="pct"/>
            <w:vMerge w:val="restar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качества услуг дошкольного образования</w:t>
            </w:r>
          </w:p>
        </w:tc>
        <w:tc>
          <w:tcPr>
            <w:tcW w:w="1589" w:type="pct"/>
            <w:gridSpan w:val="3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Вариантыответов</w:t>
            </w:r>
            <w:proofErr w:type="spellEnd"/>
          </w:p>
        </w:tc>
      </w:tr>
      <w:tr w:rsidR="007F2562" w:rsidRPr="007F2562" w:rsidTr="00E70629">
        <w:trPr>
          <w:trHeight w:val="643"/>
        </w:trPr>
        <w:tc>
          <w:tcPr>
            <w:tcW w:w="3411" w:type="pct"/>
            <w:vMerge/>
            <w:tcBorders>
              <w:top w:val="nil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Затрудняюсьответить</w:t>
            </w:r>
            <w:proofErr w:type="spellEnd"/>
          </w:p>
        </w:tc>
      </w:tr>
      <w:tr w:rsidR="007F2562" w:rsidRPr="007F2562" w:rsidTr="00E70629">
        <w:trPr>
          <w:trHeight w:val="418"/>
        </w:trPr>
        <w:tc>
          <w:tcPr>
            <w:tcW w:w="5000" w:type="pct"/>
            <w:gridSpan w:val="4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Информационнаяоткрытость</w:t>
            </w:r>
            <w:proofErr w:type="spellEnd"/>
          </w:p>
        </w:tc>
      </w:tr>
      <w:tr w:rsidR="007F2562" w:rsidRPr="007F2562" w:rsidTr="00E70629">
        <w:trPr>
          <w:trHeight w:val="1641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Информация, представленная на сайте ДОУ, размещена в соответствии со статьей 29 «Информационная открытость образовательной организации» Федерального закона от 29.12.2012 № 273-ФЗ «Об образовании в Российской Федерации»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(36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739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Все документы и материалы, размещенные на сайте, датированы и вовремя обновляются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(37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852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В приемной 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338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У Вас есть возможность получить информацию о своем ребенке или ответ на интересующую информацию в ходе беседы с педагогами группы, специалистами, администрацией ДОО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(38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(1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690"/>
        </w:trPr>
        <w:tc>
          <w:tcPr>
            <w:tcW w:w="5000" w:type="pct"/>
            <w:gridSpan w:val="4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</w:tc>
      </w:tr>
      <w:tr w:rsidR="007F2562" w:rsidRPr="007F2562" w:rsidTr="00E70629">
        <w:trPr>
          <w:trHeight w:val="369"/>
        </w:trPr>
        <w:tc>
          <w:tcPr>
            <w:tcW w:w="5000" w:type="pct"/>
            <w:gridSpan w:val="4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Общиеусловия</w:t>
            </w:r>
            <w:proofErr w:type="spellEnd"/>
          </w:p>
        </w:tc>
      </w:tr>
      <w:tr w:rsidR="007F2562" w:rsidRPr="007F2562" w:rsidTr="00E70629">
        <w:trPr>
          <w:trHeight w:val="738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 Обеспечение безопасности ребенка во время пребывания в ДОО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744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 В ДОО созданы условия для медицинского сопровождения детей в целях охраны и укрепления их здоровья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(38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369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2.1.3.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Состояниепомещенийдетскогосада</w:t>
            </w:r>
            <w:proofErr w:type="spellEnd"/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F2562" w:rsidRPr="007F2562" w:rsidTr="00E70629">
        <w:trPr>
          <w:trHeight w:val="522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 Состояние участков для прогулок (оснащение, безопасность)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523"/>
        </w:trPr>
        <w:tc>
          <w:tcPr>
            <w:tcW w:w="341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2.1.5. В дошкольном учреждении выдерживается тепловой и световой режимы</w:t>
            </w:r>
          </w:p>
        </w:tc>
        <w:tc>
          <w:tcPr>
            <w:tcW w:w="361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(38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31"/>
        </w:trPr>
        <w:tc>
          <w:tcPr>
            <w:tcW w:w="5000" w:type="pct"/>
            <w:gridSpan w:val="4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Психолого-педагогические условия, созданные в ДОО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 Педагогический коллектив обеспечивает высокий уровень развития ребенка в соответствии с основными направлениями, предусмотренными образовательной программой (социально-коммуникативное развитие; познавательное развитие; речевое развитие; художественно-эстетическое развитие; физическое развитие)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2.2.2. Образовательный процесс в ДОО построен на принципе сотрудничества ребенка со взрослыми и сверстниками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2.2.3. Построение взаимодействия ДОО с семьями воспитанников в целях осуществления полноценного развития каждого ребёнка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2.2.4. Уровень достаточности взаимодействия ДОО с социальными партнерами (библиотеки, музеи, учреждения образования, здравоохранения и т.д.)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(36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5000" w:type="pct"/>
            <w:gridSpan w:val="4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Материально-технические условия в ДОУ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 Предметно-пространственная среда ДОО обеспечивает возможность общения и совместной деятельности детей и взрослых, двигательной активности детей, а также возможности для уединения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2.3.2. Игрушки и оборудование безопасны, современны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2.3.3. Предметно-пространственная среда учитывает индивидуальные потребности и интересы Вашего ребенка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2.3.4. Достаточность оснащения группы, ДОО в целом, техническими средствами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(38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Возможность родителей (законных представителей) участвовать в управлении ДОУ через родительский комитет, Управляющий совет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(37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273"/>
        </w:trPr>
        <w:tc>
          <w:tcPr>
            <w:tcW w:w="341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361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97,0%</w:t>
            </w:r>
          </w:p>
        </w:tc>
        <w:tc>
          <w:tcPr>
            <w:tcW w:w="393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1%</w:t>
            </w:r>
          </w:p>
        </w:tc>
        <w:tc>
          <w:tcPr>
            <w:tcW w:w="835" w:type="pct"/>
            <w:tcBorders>
              <w:bottom w:val="single" w:sz="6" w:space="0" w:color="000000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2,9%</w:t>
            </w:r>
          </w:p>
        </w:tc>
      </w:tr>
    </w:tbl>
    <w:p w:rsidR="007F2562" w:rsidRPr="007F2562" w:rsidRDefault="007F2562" w:rsidP="007F2562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F2562" w:rsidRPr="007F2562" w:rsidRDefault="007F2562" w:rsidP="007F2562">
      <w:pPr>
        <w:spacing w:after="13" w:line="30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«Удовлетворенность родителей качеством оказываемых услуг по присмотру и уходу»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"/>
        <w:gridCol w:w="4873"/>
        <w:gridCol w:w="986"/>
        <w:gridCol w:w="1016"/>
        <w:gridCol w:w="2231"/>
      </w:tblGrid>
      <w:tr w:rsidR="007F2562" w:rsidRPr="007F2562" w:rsidTr="00E70629">
        <w:trPr>
          <w:trHeight w:val="321"/>
        </w:trPr>
        <w:tc>
          <w:tcPr>
            <w:tcW w:w="149" w:type="pct"/>
            <w:vMerge w:val="restar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730" w:type="pct"/>
            <w:vMerge w:val="restar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качества услуг дошкольного образования</w:t>
            </w:r>
          </w:p>
        </w:tc>
        <w:tc>
          <w:tcPr>
            <w:tcW w:w="2120" w:type="pct"/>
            <w:gridSpan w:val="3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Вариантыответов</w:t>
            </w:r>
            <w:proofErr w:type="spellEnd"/>
          </w:p>
        </w:tc>
      </w:tr>
      <w:tr w:rsidR="007F2562" w:rsidRPr="007F2562" w:rsidTr="00E70629">
        <w:trPr>
          <w:trHeight w:val="646"/>
        </w:trPr>
        <w:tc>
          <w:tcPr>
            <w:tcW w:w="149" w:type="pct"/>
            <w:vMerge/>
            <w:tcBorders>
              <w:top w:val="nil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0" w:type="pct"/>
            <w:vMerge/>
            <w:tcBorders>
              <w:top w:val="nil"/>
            </w:tcBorders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Затрудняюсьответить</w:t>
            </w:r>
            <w:proofErr w:type="spellEnd"/>
          </w:p>
        </w:tc>
      </w:tr>
      <w:tr w:rsidR="007F2562" w:rsidRPr="007F2562" w:rsidTr="00E70629">
        <w:trPr>
          <w:trHeight w:val="1290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Получаете ли Вы от детского сада информацию о режиме работы детского сада (времени работы, праздниках, нерабочих днях);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965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Получаете ли Вы от детского сада Информацию о питании детей (меню)?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934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 ли Вам, что в ДОУ проводится специальная работа по адаптации детей к условиям детского сада (беседа с родителями, возможность их нахождения в группе)?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608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ли с Вами воспитатели вопросы дисциплины, питания, выполнения гигиенических процедур, касающиеся пребывания детей в детском саду?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284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Имеете ли Вы возможность присутствовать в группе, поучаствовать в экскурсиях и праздниках вместе с детьми?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(39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2,5%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291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Информируют ли Вас воспитатели о травмах, изменениях в состоянии здоровья ребенка, привычках в еде и т.д.?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(38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283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Интересуются ли воспитатели группы, насколько их работа удовлетворяет ваши запросы (беседы, анкетирование)?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(38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969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Чувствуете ли Вы, что сотрудники детского сада доброжелательно относятся к Вам и Вашему ребенку?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(40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0,0%</w:t>
            </w:r>
          </w:p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7F2562" w:rsidRPr="007F2562" w:rsidTr="00E70629">
        <w:trPr>
          <w:trHeight w:val="132"/>
        </w:trPr>
        <w:tc>
          <w:tcPr>
            <w:tcW w:w="149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600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96,95%</w:t>
            </w:r>
          </w:p>
        </w:tc>
        <w:tc>
          <w:tcPr>
            <w:tcW w:w="616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904" w:type="pct"/>
          </w:tcPr>
          <w:p w:rsidR="007F2562" w:rsidRPr="007F2562" w:rsidRDefault="007F2562" w:rsidP="007F2562">
            <w:pPr>
              <w:spacing w:after="13" w:line="30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1,25%</w:t>
            </w:r>
          </w:p>
        </w:tc>
      </w:tr>
    </w:tbl>
    <w:p w:rsidR="007F2562" w:rsidRPr="007F2562" w:rsidRDefault="007F2562" w:rsidP="007F2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562" w:rsidRPr="007F2562" w:rsidRDefault="007F2562" w:rsidP="007F2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562" w:rsidRPr="007F2562" w:rsidRDefault="007F2562" w:rsidP="007F2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7F2562" w:rsidRPr="007F2562" w:rsidRDefault="007F2562" w:rsidP="007F25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удовлетворенности родителей образовательными услугами следует считать позитивными. Большинство родителей полностью удовлетворены оказываемыми образовательными услугами. Анализ полученных результатов позволяет говорить об удовлетворенности многими родителями условиями содержания детей в дошкольном учреждении. По результатам анкетирования родителей считают, что педагоги дошкольного учреждения полностью соответствуют представлениям о профессионально компетентном педагоге. Это свидетельствует о том, что созданная система работы ДОУ позволяет максимально удовлетворять потребность и запросы родителей. </w:t>
      </w:r>
    </w:p>
    <w:p w:rsidR="007F2562" w:rsidRPr="007F2562" w:rsidRDefault="007F2562" w:rsidP="007F2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Индивидуальная поддержка развития детей в семье.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осуществляется индивидуальная поддержка развития детей в семье и имеется Положение о психолого-педагогическом консилиуме, проводятся консультации, посещения семей воспитанников.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начале учебного года был проведен мониторинг здоровья детей, знаний и психологического развития. На основании мониторинга были выделены дети, нуждающиеся в индивидуальной поддержке и ежедневном мониторинге со стороны семьи и детского сада. </w:t>
      </w:r>
    </w:p>
    <w:p w:rsidR="007F2562" w:rsidRPr="007F2562" w:rsidRDefault="007F2562" w:rsidP="007F2562">
      <w:pPr>
        <w:spacing w:after="5" w:line="27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 взаимодействия с семьей: индивидуальная поддержка развития Детей в семье </w:t>
      </w:r>
    </w:p>
    <w:p w:rsidR="007F2562" w:rsidRPr="007F2562" w:rsidRDefault="007F2562" w:rsidP="007F2562">
      <w:pPr>
        <w:spacing w:after="13" w:line="305" w:lineRule="auto"/>
        <w:ind w:right="32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План сотрудничества с семьей направлен на построение конструктивного взаимодействия специалистов МАДОУ и родителей (законных представителей) воспитанников в интересах ребенка и его семьи.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План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предусматривает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мероприятия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по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следующим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направлениям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F2562" w:rsidRPr="007F2562" w:rsidRDefault="007F2562" w:rsidP="007F2562">
      <w:pPr>
        <w:spacing w:after="6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F2562" w:rsidRPr="007F2562" w:rsidRDefault="007F2562" w:rsidP="007F2562">
      <w:pPr>
        <w:numPr>
          <w:ilvl w:val="0"/>
          <w:numId w:val="15"/>
        </w:numPr>
        <w:spacing w:after="13" w:line="305" w:lineRule="auto"/>
        <w:ind w:right="74" w:firstLine="70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Психологическая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поддержка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>семьи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F2562" w:rsidRPr="007F2562" w:rsidRDefault="007F2562" w:rsidP="007F2562">
      <w:pPr>
        <w:numPr>
          <w:ilvl w:val="0"/>
          <w:numId w:val="15"/>
        </w:numPr>
        <w:spacing w:after="13" w:line="305" w:lineRule="auto"/>
        <w:ind w:right="74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осведомленности об особенностях развития и специфических образовательных потребностях ребенка; </w:t>
      </w:r>
    </w:p>
    <w:p w:rsidR="007F2562" w:rsidRPr="007F2562" w:rsidRDefault="007F2562" w:rsidP="007F2562">
      <w:pPr>
        <w:numPr>
          <w:ilvl w:val="0"/>
          <w:numId w:val="15"/>
        </w:numPr>
        <w:spacing w:after="13" w:line="305" w:lineRule="auto"/>
        <w:ind w:right="74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Взаимодействие специалистов и семьи в ходе разработки и реализации основной образовательной программы МАДОУ; </w:t>
      </w:r>
    </w:p>
    <w:p w:rsidR="007F2562" w:rsidRPr="007F2562" w:rsidRDefault="007F2562" w:rsidP="007F2562">
      <w:pPr>
        <w:numPr>
          <w:ilvl w:val="0"/>
          <w:numId w:val="15"/>
        </w:numPr>
        <w:spacing w:after="13" w:line="305" w:lineRule="auto"/>
        <w:ind w:right="74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Участие родителей в образовательной деятельности детского сада. </w:t>
      </w:r>
    </w:p>
    <w:p w:rsidR="007F2562" w:rsidRPr="007F2562" w:rsidRDefault="007F2562" w:rsidP="007F256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429" w:type="dxa"/>
        <w:tblInd w:w="358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357"/>
        <w:gridCol w:w="2357"/>
        <w:gridCol w:w="2357"/>
      </w:tblGrid>
      <w:tr w:rsidR="007F2562" w:rsidRPr="007F2562" w:rsidTr="00E70629">
        <w:trPr>
          <w:trHeight w:val="56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Цель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взаимодействия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с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родителями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Действия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специалистов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45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Срок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выполнения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ответственный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)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Результат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7F2562" w:rsidRPr="007F2562" w:rsidTr="00E70629">
        <w:trPr>
          <w:trHeight w:val="83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Анализ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посещаемости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ребенком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МАДОУ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Наблюдения за общим состоянием ребенка и родителей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tabs>
                <w:tab w:val="center" w:pos="1024"/>
                <w:tab w:val="right" w:pos="2357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F2562" w:rsidRPr="007F2562" w:rsidRDefault="007F2562" w:rsidP="007F2562">
            <w:pPr>
              <w:spacing w:after="0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воспитатель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Регулярное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посещение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ребенком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МАДОУ </w:t>
            </w:r>
          </w:p>
        </w:tc>
      </w:tr>
      <w:tr w:rsidR="007F2562" w:rsidRPr="007F2562" w:rsidTr="00E70629">
        <w:trPr>
          <w:trHeight w:val="111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 w:line="276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уровня адаптации ребенка в МАДОУ В течение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tabs>
                <w:tab w:val="right" w:pos="2357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за </w:t>
            </w:r>
          </w:p>
          <w:p w:rsidR="007F2562" w:rsidRPr="007F2562" w:rsidRDefault="007F2562" w:rsidP="007F2562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ребенком в процессе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свободной деятельности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tabs>
                <w:tab w:val="center" w:pos="1024"/>
                <w:tab w:val="right" w:pos="235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течение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года </w:t>
            </w:r>
          </w:p>
          <w:p w:rsidR="007F2562" w:rsidRPr="007F2562" w:rsidRDefault="007F2562" w:rsidP="007F2562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(воспитатель)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3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Оценка эмоционального состояние ребенка в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МАДОУ </w:t>
            </w:r>
          </w:p>
        </w:tc>
      </w:tr>
      <w:tr w:rsidR="007F2562" w:rsidRPr="007F2562" w:rsidTr="00E70629">
        <w:trPr>
          <w:trHeight w:val="249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tabs>
                <w:tab w:val="right" w:pos="235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Выявление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риска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 w:line="276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за участием родителей </w:t>
            </w:r>
            <w:proofErr w:type="gram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в  воспитании</w:t>
            </w:r>
            <w:proofErr w:type="gram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ребенка </w:t>
            </w:r>
          </w:p>
          <w:p w:rsidR="007F2562" w:rsidRPr="007F2562" w:rsidRDefault="007F2562" w:rsidP="007F2562">
            <w:pPr>
              <w:spacing w:after="40" w:line="238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(посещение родительских собраний, утренников, </w:t>
            </w:r>
          </w:p>
          <w:p w:rsidR="007F2562" w:rsidRPr="007F2562" w:rsidRDefault="007F2562" w:rsidP="007F2562">
            <w:pPr>
              <w:spacing w:after="0"/>
              <w:ind w:right="1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 детского сада)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tabs>
                <w:tab w:val="center" w:pos="1024"/>
                <w:tab w:val="right" w:pos="2357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течение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года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(воспитатель,)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1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Активное участие родителей (законных </w:t>
            </w:r>
          </w:p>
          <w:p w:rsidR="007F2562" w:rsidRPr="007F2562" w:rsidRDefault="007F2562" w:rsidP="007F25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представителей)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жизни группы </w:t>
            </w:r>
          </w:p>
        </w:tc>
      </w:tr>
      <w:tr w:rsidR="007F2562" w:rsidRPr="007F2562" w:rsidTr="00E70629">
        <w:trPr>
          <w:trHeight w:val="293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Приобщение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родителей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ЗОЖ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 w:line="276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Беседа с родителями на профилактические </w:t>
            </w:r>
          </w:p>
          <w:p w:rsidR="007F2562" w:rsidRPr="007F2562" w:rsidRDefault="007F2562" w:rsidP="007F2562">
            <w:pPr>
              <w:tabs>
                <w:tab w:val="center" w:pos="953"/>
                <w:tab w:val="center" w:pos="1518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темы: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«ЗОЖ </w:t>
            </w:r>
          </w:p>
          <w:p w:rsidR="007F2562" w:rsidRPr="007F2562" w:rsidRDefault="007F2562" w:rsidP="007F2562">
            <w:pPr>
              <w:spacing w:after="37" w:line="257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>формируется в семье», «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», «Эти вредные привычки</w:t>
            </w:r>
            <w:proofErr w:type="gram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»,  «</w:t>
            </w:r>
            <w:proofErr w:type="gram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Растем здоровыми», «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Азбуказдоровья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питание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и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др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Воспитатели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tabs>
                <w:tab w:val="right" w:pos="2357"/>
              </w:tabs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Активное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участие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процессе воспитания ребенка </w:t>
            </w:r>
          </w:p>
        </w:tc>
      </w:tr>
      <w:tr w:rsidR="007F2562" w:rsidRPr="007F2562" w:rsidTr="00E70629">
        <w:trPr>
          <w:trHeight w:val="111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Диагностика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индивидуальных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особенностей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ребенка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Индивидуальное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консультирование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Воспитатели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Рекомендации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семейному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воспитанию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7F2562" w:rsidRPr="007F2562" w:rsidTr="00E70629">
        <w:trPr>
          <w:trHeight w:val="166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Поддержка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одаренных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воспитанников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39" w:line="238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работа детей и родителей: участие в конкурсах </w:t>
            </w:r>
          </w:p>
          <w:p w:rsidR="007F2562" w:rsidRPr="007F2562" w:rsidRDefault="007F2562" w:rsidP="007F2562">
            <w:pPr>
              <w:spacing w:after="39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детского сада, муниципальных и др.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конкурсах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Воспитатели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Активное участие родителей (законных представителей) в процессе воспитания ребенка </w:t>
            </w:r>
          </w:p>
        </w:tc>
      </w:tr>
    </w:tbl>
    <w:p w:rsidR="007F2562" w:rsidRPr="007F2562" w:rsidRDefault="007F2562" w:rsidP="007F2562">
      <w:pPr>
        <w:spacing w:after="71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период учебного года на основе полученных результатов проходил этап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психологопедагогической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поддержки семьи в воспитании дошкольника, а именно: </w:t>
      </w:r>
    </w:p>
    <w:p w:rsidR="007F2562" w:rsidRPr="007F2562" w:rsidRDefault="007F2562" w:rsidP="007F2562">
      <w:pPr>
        <w:numPr>
          <w:ilvl w:val="0"/>
          <w:numId w:val="16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снижению эмоционального напряжения (комплекс релаксационных упражнений, техники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музыко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 и </w:t>
      </w:r>
      <w:proofErr w:type="spellStart"/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арттерапии</w:t>
      </w:r>
      <w:proofErr w:type="spellEnd"/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и др., </w:t>
      </w:r>
    </w:p>
    <w:p w:rsidR="007F2562" w:rsidRPr="007F2562" w:rsidRDefault="007F2562" w:rsidP="007F2562">
      <w:pPr>
        <w:numPr>
          <w:ilvl w:val="0"/>
          <w:numId w:val="16"/>
        </w:numPr>
        <w:spacing w:after="13" w:line="305" w:lineRule="auto"/>
        <w:ind w:right="74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созданию положительного эмоционального настроения в группе и нормализации степени социально-психологического климата в детском коллективе, -</w:t>
      </w:r>
      <w:r w:rsidRPr="007F2562">
        <w:rPr>
          <w:rFonts w:ascii="Arial" w:eastAsia="Arial" w:hAnsi="Arial" w:cs="Arial"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просветительской работы с родителями, </w:t>
      </w:r>
    </w:p>
    <w:p w:rsidR="007F2562" w:rsidRPr="007F2562" w:rsidRDefault="007F2562" w:rsidP="007F2562">
      <w:pPr>
        <w:spacing w:after="62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-индивидуальные консультации родителей, -индивидуальные занятие с ребенком.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Итог</w:t>
      </w:r>
      <w:r w:rsidR="002D2F95">
        <w:rPr>
          <w:rFonts w:ascii="Times New Roman" w:eastAsia="Times New Roman" w:hAnsi="Times New Roman" w:cs="Times New Roman"/>
          <w:color w:val="000000"/>
          <w:sz w:val="24"/>
        </w:rPr>
        <w:t>ом работы педагогов МАДОУ в 2022-2023</w:t>
      </w:r>
      <w:bookmarkStart w:id="1" w:name="_GoBack"/>
      <w:bookmarkEnd w:id="1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по индивидуальной работе с семьей стало повышение уровня педагогической компетентности родителей, способность оказывать психолого-педагогическую помощь ребенку на качественно новом уровне, со знанием особенностей возрастного развития ребенка, закономерностей, задач, сущности процесса социальной адаптации. Основанием для оценки результатов труда родителей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являются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обученность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и воспитанность ребенка, его способность к вхождению в социальную среду. </w:t>
      </w:r>
    </w:p>
    <w:p w:rsidR="007F2562" w:rsidRPr="007F2562" w:rsidRDefault="007F2562" w:rsidP="007F256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F2562" w:rsidRPr="007F2562" w:rsidRDefault="007F2562" w:rsidP="007F256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Обеспечение здоровья, безопасности, качеству услуг по присмотру и уходу </w:t>
      </w:r>
    </w:p>
    <w:p w:rsidR="007F2562" w:rsidRPr="007F2562" w:rsidRDefault="007F2562" w:rsidP="007F2562">
      <w:pPr>
        <w:spacing w:after="24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4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мероприятий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по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сохранению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и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укреплению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здоровья воспитанников. </w:t>
      </w:r>
    </w:p>
    <w:p w:rsidR="007F2562" w:rsidRPr="007F2562" w:rsidRDefault="007F2562" w:rsidP="007F256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проводится мониторинг за состоянием здоровья воспитанников, утверждены Положение об охране жизни и здоровья воспитанников; заполнены медицинские карты; осуществляются контрольные процедуры за санитарно- гигиеническим состоянием помещений, оборудования, территории в соответствии с санитарными правилами; замечания со стороны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Роспотребнадзора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своевременно устраняются. В МАДОУ соблюдаются санитарно-гигиенические нормы. </w:t>
      </w:r>
    </w:p>
    <w:p w:rsidR="007F2562" w:rsidRPr="007F2562" w:rsidRDefault="007F2562" w:rsidP="007F2562">
      <w:pPr>
        <w:spacing w:after="21"/>
        <w:ind w:right="7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Одним из ведущих приоритетных направлений деятельности МАДОУ является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сохранение и укрепление здоровья детей, создание и поддержание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здоровьесберегающей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среды, формирование ценностных установок на здоровый образ жизни. 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Коллектив МАДОУ стремится сохранить и укрепить здоровье не только детей в целом, но и каждого отдельного ребенка. Педагогическая поддержка осуществляется в личностно- ориентированном ключе, предполагающем основной задачей развитие индивидуальности ребенка. Результаты физического развития детей фиксируются медсестрой, воспитателями (антропометрические данные ребенка, диагностикой по физическому развитию ребенка по образовательной области «Физическое развитие», учет заболеваемости в каждой возрастной группе). </w:t>
      </w:r>
    </w:p>
    <w:p w:rsidR="007F2562" w:rsidRPr="007F2562" w:rsidRDefault="007F2562" w:rsidP="007F2562">
      <w:pPr>
        <w:shd w:val="clear" w:color="auto" w:fill="FFFFFF"/>
        <w:spacing w:before="150" w:after="15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образовательном учреждении с целью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проводятся следующее мероприятия:</w:t>
      </w:r>
    </w:p>
    <w:p w:rsidR="007F2562" w:rsidRPr="007F2562" w:rsidRDefault="007F2562" w:rsidP="007F25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проведение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профилактических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осмотров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2562" w:rsidRPr="007F2562" w:rsidRDefault="007F2562" w:rsidP="007F25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обеспечению адаптации в образовательном учреждении;</w:t>
      </w:r>
    </w:p>
    <w:p w:rsidR="007F2562" w:rsidRPr="007F2562" w:rsidRDefault="007F2562" w:rsidP="007F25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систематического контроля за физическим развитием воспитанников и уровнем их заболеваемости;</w:t>
      </w:r>
    </w:p>
    <w:p w:rsidR="007F2562" w:rsidRPr="007F2562" w:rsidRDefault="007F2562" w:rsidP="007F25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контроля за санитарно-гигиеническим состоянием образовательного учреждения;</w:t>
      </w:r>
    </w:p>
    <w:p w:rsidR="007F2562" w:rsidRPr="007F2562" w:rsidRDefault="007F2562" w:rsidP="007F25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контроля за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физическим,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гигиеническим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воспитанием детей, проведением закаливающих мероприятий;</w:t>
      </w:r>
    </w:p>
    <w:p w:rsidR="007F2562" w:rsidRPr="007F2562" w:rsidRDefault="007F2562" w:rsidP="007F256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за выполнением санитарных норм и правил.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саду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оборудованный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медицинский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кабинет,изолятор</w:t>
      </w:r>
      <w:proofErr w:type="spellEnd"/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На каждого воспитанника имеются медицинские карты, сертификаты о профилактических прививках. Информация вносится регулярно. Ежегодно организуются профилактические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осмотры детей специалистами медицинских организаций. В соответствии с графиком проводится вакцинация детей. Осуществляется контроль за соблюдением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санитарнопротивоэпидемического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режима и профилактических мероприятий.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Обеспечение комплексной безопасности в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др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; имеются локальные нормативные акты, устанавливающие требования к безопасности внутреннего (группового и вне группового) помещения и территории МАДОУ,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МАДОУ (положения, инструкции, приказы, решения, акты, паспорта безопасности, памятки, планы, отчеты, журналы, схемы охраны, графики дежурств). 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Территория МАДОУ оборудована навесами/беседками. В помещении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группы,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 </w:t>
      </w:r>
    </w:p>
    <w:p w:rsidR="007F2562" w:rsidRPr="007F2562" w:rsidRDefault="007F2562" w:rsidP="007F2562">
      <w:pPr>
        <w:spacing w:after="52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>Обеспечение качества услуг по присмотру и уходу за детьми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 гигиенических навыки воспитанников (наличие в планах, рабочих программах задач по уходу и присмотру). </w:t>
      </w:r>
    </w:p>
    <w:p w:rsidR="007F2562" w:rsidRPr="007F2562" w:rsidRDefault="007F2562" w:rsidP="007F2562">
      <w:pPr>
        <w:tabs>
          <w:tab w:val="center" w:pos="676"/>
          <w:tab w:val="center" w:pos="1623"/>
          <w:tab w:val="center" w:pos="3424"/>
          <w:tab w:val="center" w:pos="5265"/>
          <w:tab w:val="center" w:pos="6789"/>
          <w:tab w:val="center" w:pos="8594"/>
          <w:tab w:val="right" w:pos="10012"/>
        </w:tabs>
        <w:spacing w:after="21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МАДОУ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регламентированы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процессы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организации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рационального 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сбалансированного питания и питья с учетом СанПиН (разработано Положение об организации питания воспитанников ДОО;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 </w:t>
      </w:r>
    </w:p>
    <w:p w:rsidR="007F2562" w:rsidRPr="007F2562" w:rsidRDefault="007F2562" w:rsidP="007F2562">
      <w:pPr>
        <w:spacing w:after="16" w:line="302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111111"/>
          <w:sz w:val="24"/>
        </w:rPr>
        <w:lastRenderedPageBreak/>
        <w:t xml:space="preserve">С целью выяснения удовлетворенности качеством оказываемых услуг по присмотру и уходу в МАДОУ «Ушарбайский детский сад «Ургы» проведено анкетирование с </w:t>
      </w:r>
      <w:proofErr w:type="spellStart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мая по 06 июня 2022года.</w:t>
      </w:r>
      <w:r w:rsidRPr="007F25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2562">
        <w:rPr>
          <w:rFonts w:ascii="Times New Roman" w:eastAsia="Times New Roman" w:hAnsi="Times New Roman" w:cs="Times New Roman"/>
          <w:color w:val="111111"/>
          <w:sz w:val="24"/>
        </w:rPr>
        <w:t xml:space="preserve"> с использованием интернета.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tabs>
          <w:tab w:val="center" w:pos="656"/>
          <w:tab w:val="center" w:pos="3706"/>
        </w:tabs>
        <w:spacing w:after="5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Calibri" w:eastAsia="Calibri" w:hAnsi="Calibri" w:cs="Calibri"/>
          <w:color w:val="000000"/>
        </w:rPr>
        <w:tab/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>6.</w:t>
      </w:r>
      <w:r w:rsidRPr="007F2562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7F2562">
        <w:rPr>
          <w:rFonts w:ascii="Arial" w:eastAsia="Arial" w:hAnsi="Arial" w:cs="Arial"/>
          <w:b/>
          <w:color w:val="000000"/>
          <w:sz w:val="24"/>
        </w:rPr>
        <w:tab/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Повышение качества управления в ДОО. </w:t>
      </w:r>
    </w:p>
    <w:p w:rsidR="007F2562" w:rsidRPr="007F2562" w:rsidRDefault="007F2562" w:rsidP="007F2562">
      <w:pPr>
        <w:spacing w:after="28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49" w:line="27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у руководителя требуемого профессионального образования. </w:t>
      </w:r>
    </w:p>
    <w:p w:rsidR="007F2562" w:rsidRPr="007F2562" w:rsidRDefault="007F2562" w:rsidP="007F2562">
      <w:pPr>
        <w:spacing w:after="13" w:line="363" w:lineRule="auto"/>
        <w:ind w:right="3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У заведующего МАДОУ «</w:t>
      </w:r>
      <w:r w:rsidRPr="007F2562">
        <w:rPr>
          <w:rFonts w:ascii="Times New Roman" w:eastAsia="Times New Roman" w:hAnsi="Times New Roman" w:cs="Times New Roman"/>
          <w:color w:val="111111"/>
          <w:sz w:val="24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» не имеется дополнительное профессиональное образование в области менеджмента в </w:t>
      </w:r>
      <w:proofErr w:type="gramStart"/>
      <w:r w:rsidRPr="007F2562">
        <w:rPr>
          <w:rFonts w:ascii="Times New Roman" w:eastAsia="Times New Roman" w:hAnsi="Times New Roman" w:cs="Times New Roman"/>
          <w:color w:val="000000"/>
          <w:sz w:val="24"/>
        </w:rPr>
        <w:t>образовании,  имеет</w:t>
      </w:r>
      <w:proofErr w:type="gramEnd"/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высшее педагогическое образование. </w:t>
      </w:r>
    </w:p>
    <w:p w:rsidR="007F2562" w:rsidRPr="007F2562" w:rsidRDefault="007F2562" w:rsidP="007F2562">
      <w:pPr>
        <w:spacing w:after="13" w:line="363" w:lineRule="auto"/>
        <w:ind w:right="3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Разработана и функционирует ВСОКО в ДОО.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В МАДОУ разработаны и утверждены: </w:t>
      </w:r>
    </w:p>
    <w:p w:rsidR="007F2562" w:rsidRPr="007F2562" w:rsidRDefault="007F2562" w:rsidP="007F2562">
      <w:pPr>
        <w:numPr>
          <w:ilvl w:val="0"/>
          <w:numId w:val="19"/>
        </w:numPr>
        <w:spacing w:after="13" w:line="305" w:lineRule="auto"/>
        <w:ind w:right="152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положение об утверждении Положения о внутренней системе оценки качества образования в муниципальном автономном дошкольном образовательном учреждении </w:t>
      </w:r>
    </w:p>
    <w:p w:rsidR="007F2562" w:rsidRPr="007F2562" w:rsidRDefault="007F2562" w:rsidP="007F2562">
      <w:pPr>
        <w:spacing w:after="13" w:line="305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7F2562">
        <w:rPr>
          <w:rFonts w:ascii="Times New Roman" w:eastAsia="Times New Roman" w:hAnsi="Times New Roman" w:cs="Times New Roman"/>
          <w:color w:val="111111"/>
          <w:sz w:val="24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>», утвержденное приказом от 27.08.2021 № 56-1-ОД</w:t>
      </w:r>
      <w:r w:rsidRPr="007F256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F2562" w:rsidRPr="007F2562" w:rsidRDefault="007F2562" w:rsidP="007F2562">
      <w:pPr>
        <w:spacing w:after="13" w:line="305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5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ПОЛОЖЕНИЕ-ВСОКО-подписано.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pdf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(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)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F2562" w:rsidRPr="007F2562" w:rsidRDefault="007F2562" w:rsidP="007F2562">
      <w:pPr>
        <w:numPr>
          <w:ilvl w:val="0"/>
          <w:numId w:val="19"/>
        </w:numPr>
        <w:spacing w:after="13" w:line="305" w:lineRule="auto"/>
        <w:ind w:right="152"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планы и отчеты об осуществлении ВСОКО, результаты реализации ВСОКО отражены на официальном сайте МАДОУ. </w:t>
      </w:r>
    </w:p>
    <w:p w:rsidR="007F2562" w:rsidRPr="007F2562" w:rsidRDefault="007F2562" w:rsidP="007F2562">
      <w:pPr>
        <w:spacing w:after="13" w:line="305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Наличие программы развития ДОО. </w:t>
      </w:r>
    </w:p>
    <w:p w:rsidR="007F2562" w:rsidRPr="007F2562" w:rsidRDefault="007F2562" w:rsidP="007F2562">
      <w:pPr>
        <w:spacing w:after="2" w:line="314" w:lineRule="auto"/>
        <w:ind w:right="3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>В МАДОУ разработана и реализуется Программа развития МАДОУ «</w:t>
      </w:r>
      <w:r w:rsidRPr="007F2562">
        <w:rPr>
          <w:rFonts w:ascii="Times New Roman" w:eastAsia="Times New Roman" w:hAnsi="Times New Roman" w:cs="Times New Roman"/>
          <w:color w:val="111111"/>
          <w:sz w:val="24"/>
        </w:rPr>
        <w:t>Ушарбайский детский сад «Ургы</w:t>
      </w:r>
      <w:r w:rsidRPr="007F2562">
        <w:rPr>
          <w:rFonts w:ascii="Times New Roman" w:eastAsia="Times New Roman" w:hAnsi="Times New Roman" w:cs="Times New Roman"/>
          <w:color w:val="000000"/>
          <w:sz w:val="24"/>
        </w:rPr>
        <w:t>» на 2022-2025 гг., утвержденная приказом от 30 декабря 2021 года № 89-ОД</w:t>
      </w:r>
      <w:r w:rsidRPr="007F256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F2562" w:rsidRPr="007F2562" w:rsidRDefault="007F2562" w:rsidP="007F2562">
      <w:pPr>
        <w:spacing w:after="2" w:line="314" w:lineRule="auto"/>
        <w:ind w:right="37"/>
        <w:rPr>
          <w:rFonts w:ascii="Times New Roman" w:eastAsia="Times New Roman" w:hAnsi="Times New Roman" w:cs="Times New Roman"/>
          <w:color w:val="000000"/>
          <w:sz w:val="24"/>
        </w:rPr>
      </w:pPr>
      <w:hyperlink r:id="rId16" w:history="1"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ds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ushr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mogt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zabedu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/?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page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_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id</w:t>
        </w:r>
        <w:r w:rsidRPr="007F2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=568</w:t>
        </w:r>
      </w:hyperlink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F2562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</w:p>
    <w:p w:rsidR="007F2562" w:rsidRPr="007F2562" w:rsidRDefault="007F2562" w:rsidP="007F256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F25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326" w:type="dxa"/>
        <w:tblInd w:w="358" w:type="dxa"/>
        <w:tblCellMar>
          <w:top w:w="46" w:type="dxa"/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949"/>
      </w:tblGrid>
      <w:tr w:rsidR="007F2562" w:rsidRPr="007F2562" w:rsidTr="00E70629">
        <w:trPr>
          <w:trHeight w:val="244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Цели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numPr>
                <w:ilvl w:val="0"/>
                <w:numId w:val="20"/>
              </w:numPr>
              <w:spacing w:after="22" w:line="272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качества образовательных и коррекционных услуг в организации, с учётом возрастных и индивидуальных особенностей детей.  </w:t>
            </w:r>
          </w:p>
          <w:p w:rsidR="007F2562" w:rsidRPr="007F2562" w:rsidRDefault="007F2562" w:rsidP="007F2562">
            <w:pPr>
              <w:numPr>
                <w:ilvl w:val="0"/>
                <w:numId w:val="20"/>
              </w:numPr>
              <w:spacing w:after="0" w:line="29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материально-технической базы организации,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цифровизация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образовательной деятельности.  </w:t>
            </w:r>
          </w:p>
          <w:p w:rsidR="007F2562" w:rsidRPr="007F2562" w:rsidRDefault="007F2562" w:rsidP="007F2562">
            <w:pPr>
              <w:numPr>
                <w:ilvl w:val="0"/>
                <w:numId w:val="20"/>
              </w:numPr>
              <w:spacing w:after="0" w:line="30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разнообразия и доступности дополнительного образования с учётом потребностей и возможностей детей.  4. Повышение безопасности, в том числе усиление антитеррористической защищенности объектов организации </w:t>
            </w:r>
          </w:p>
        </w:tc>
      </w:tr>
      <w:tr w:rsidR="007F2562" w:rsidRPr="007F2562" w:rsidTr="00E70629">
        <w:trPr>
          <w:trHeight w:val="497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Комплексные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задачи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29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преемственности основных образовательных программ дошкольного образования и начального образования. 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29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дистанционных образовательных технологий и элементов электронного обучения для детей от 5 лет. 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29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Цифровизация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системы управления образовательной организацией, в том числе документооборота. 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29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открытой и доступной системы дополнительного образования для развития детских способностей.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23" w:line="274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 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292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Модернизация развивающей предметно-пространственной среды и материально-технической базы организации.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292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Повышения безопасности в организации в отношении детей и работников, посетителей.  </w:t>
            </w:r>
          </w:p>
          <w:p w:rsidR="007F2562" w:rsidRPr="007F2562" w:rsidRDefault="007F2562" w:rsidP="007F2562">
            <w:pPr>
              <w:numPr>
                <w:ilvl w:val="0"/>
                <w:numId w:val="21"/>
              </w:numPr>
              <w:spacing w:after="0" w:line="30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полноценного сотрудничества с социальными партнерами для разностороннего развития детей. </w:t>
            </w:r>
          </w:p>
        </w:tc>
      </w:tr>
      <w:tr w:rsidR="007F2562" w:rsidRPr="007F2562" w:rsidTr="00E70629">
        <w:trPr>
          <w:trHeight w:val="298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Основные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направления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организации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numPr>
                <w:ilvl w:val="0"/>
                <w:numId w:val="22"/>
              </w:numPr>
              <w:spacing w:after="0" w:line="290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качественной и доступной образовательной и творческой среды.  </w:t>
            </w:r>
          </w:p>
          <w:p w:rsidR="007F2562" w:rsidRPr="007F2562" w:rsidRDefault="007F2562" w:rsidP="007F2562">
            <w:pPr>
              <w:numPr>
                <w:ilvl w:val="0"/>
                <w:numId w:val="22"/>
              </w:numPr>
              <w:spacing w:after="0" w:line="294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РФ.  </w:t>
            </w:r>
          </w:p>
          <w:p w:rsidR="007F2562" w:rsidRPr="007F2562" w:rsidRDefault="007F2562" w:rsidP="007F2562">
            <w:pPr>
              <w:numPr>
                <w:ilvl w:val="0"/>
                <w:numId w:val="22"/>
              </w:numPr>
              <w:spacing w:after="23" w:line="273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эффективности системы дополнительного образования, расширение спектра дополнительных образовательных услуг для детей и их родителей </w:t>
            </w:r>
          </w:p>
          <w:p w:rsidR="007F2562" w:rsidRPr="007F2562" w:rsidRDefault="007F2562" w:rsidP="007F2562">
            <w:pPr>
              <w:numPr>
                <w:ilvl w:val="0"/>
                <w:numId w:val="22"/>
              </w:numPr>
              <w:spacing w:after="36" w:line="30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Цифровизация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рабочих и образовательных процессов в организации. </w:t>
            </w:r>
          </w:p>
          <w:p w:rsidR="007F2562" w:rsidRPr="007F2562" w:rsidRDefault="007F2562" w:rsidP="007F2562">
            <w:pPr>
              <w:numPr>
                <w:ilvl w:val="0"/>
                <w:numId w:val="22"/>
              </w:numPr>
              <w:spacing w:after="38" w:line="30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Совершенствование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системы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охраны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труда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 </w:t>
            </w:r>
          </w:p>
          <w:p w:rsidR="007F2562" w:rsidRPr="007F2562" w:rsidRDefault="007F2562" w:rsidP="007F2562">
            <w:pPr>
              <w:numPr>
                <w:ilvl w:val="0"/>
                <w:numId w:val="22"/>
              </w:numPr>
              <w:spacing w:after="0" w:line="305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Усиление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антитеррористической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защищенности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организации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</w:tr>
      <w:tr w:rsidR="007F2562" w:rsidRPr="007F2562" w:rsidTr="00E70629">
        <w:trPr>
          <w:trHeight w:val="84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Период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реализации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 2022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2025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– 4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7F2562" w:rsidRPr="007F2562" w:rsidTr="00E70629">
        <w:trPr>
          <w:trHeight w:val="111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Порядок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финансирования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программы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развития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ind w:right="57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субсидии на муниципальное задание.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Целевые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субсидии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</w:tr>
      <w:tr w:rsidR="007F2562" w:rsidRPr="007F2562" w:rsidTr="00E70629">
        <w:trPr>
          <w:trHeight w:val="265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Целевые индикаторы и показатели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успешности реализации программы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Удовлетворенность 75 % участников образовательных отношений качеством предоставляемых образовательных услуг. Положительная динамика результативности участия педагогов в конкурсах, конференциях и др. мероприятиях инновационной направленности. Благоприятные показатели физического, психического здоровья воспитанников. Рост числа работников, использующих дистанционные технологии, ИКТ, инновационные педагогические технологии. Обновление материально-технической базы на 20 %. Снижение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несчастных случаев с работниками и детьми, происшествий на территории организации </w:t>
            </w:r>
          </w:p>
        </w:tc>
      </w:tr>
      <w:tr w:rsidR="007F2562" w:rsidRPr="007F2562" w:rsidTr="00E70629">
        <w:trPr>
          <w:trHeight w:val="5147"/>
        </w:trPr>
        <w:tc>
          <w:tcPr>
            <w:tcW w:w="23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Ожидаемые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23" w:line="273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Высокая конкурентоспособность детского сада на рынке образовательных услуг, обеспечение равных стартовых возможностей дошкольников. </w:t>
            </w:r>
          </w:p>
          <w:p w:rsidR="007F2562" w:rsidRPr="007F2562" w:rsidRDefault="007F2562" w:rsidP="007F2562">
            <w:pPr>
              <w:spacing w:after="0" w:line="29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В организации реализуются новые программы дополнительного образования для детей и их родителей.  </w:t>
            </w:r>
          </w:p>
          <w:p w:rsidR="007F2562" w:rsidRPr="007F2562" w:rsidRDefault="007F2562" w:rsidP="007F2562">
            <w:pPr>
              <w:spacing w:after="0" w:line="29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Высокий процент выпускников организации, успешно прошедших адаптацию в первом классе школы.  </w:t>
            </w:r>
          </w:p>
          <w:p w:rsidR="007F2562" w:rsidRPr="007F2562" w:rsidRDefault="007F2562" w:rsidP="007F2562">
            <w:pPr>
              <w:spacing w:after="29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Внедрено и эффективно используются цифровые технологии в работе организации, в том числе документообороте, обучении и воспитании. </w:t>
            </w:r>
          </w:p>
          <w:p w:rsidR="007F2562" w:rsidRPr="007F2562" w:rsidRDefault="007F2562" w:rsidP="007F25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Создана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современная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комфортная </w:t>
            </w:r>
            <w:r w:rsidRPr="007F256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развивающая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предметнопространственная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среда и обучающее пространство в соответствии с требованиями законодательства РФ.  </w:t>
            </w:r>
          </w:p>
          <w:p w:rsidR="007F2562" w:rsidRPr="007F2562" w:rsidRDefault="007F2562" w:rsidP="007F2562">
            <w:pPr>
              <w:spacing w:after="0" w:line="263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>метапредметными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 </w:t>
            </w:r>
          </w:p>
          <w:p w:rsidR="007F2562" w:rsidRPr="007F2562" w:rsidRDefault="007F2562" w:rsidP="007F256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>Организация получает меньше замечаний от органов надзора и контроля в сфере охраны труда и безопасности</w:t>
            </w:r>
            <w:r w:rsidRPr="007F25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F2562" w:rsidRPr="007F2562" w:rsidTr="00E70629">
        <w:trPr>
          <w:trHeight w:val="220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развития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562" w:rsidRPr="007F2562" w:rsidRDefault="007F2562" w:rsidP="007F2562">
            <w:pPr>
              <w:spacing w:after="10" w:line="21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МАДОУ «Могойтуйский детский сад «Колокольчик». Корректировку программы развития осуществляет заведующий МАДОУ </w:t>
            </w:r>
          </w:p>
          <w:p w:rsidR="007F2562" w:rsidRPr="007F2562" w:rsidRDefault="007F2562" w:rsidP="007F2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«Могойтуйский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Колокольчик</w:t>
            </w:r>
            <w:proofErr w:type="spellEnd"/>
            <w:r w:rsidRPr="007F25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  <w:r w:rsidRPr="007F2562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975050" w:rsidRDefault="002D2F95"/>
    <w:sectPr w:rsidR="0097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7E23"/>
    <w:multiLevelType w:val="hybridMultilevel"/>
    <w:tmpl w:val="A1D04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01B7"/>
    <w:multiLevelType w:val="hybridMultilevel"/>
    <w:tmpl w:val="D2A81324"/>
    <w:lvl w:ilvl="0" w:tplc="8F4A6D0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80251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6A098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281E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ED48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ECB6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28C5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AB576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D93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855F2"/>
    <w:multiLevelType w:val="hybridMultilevel"/>
    <w:tmpl w:val="B816BD88"/>
    <w:lvl w:ilvl="0" w:tplc="A3F803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6BA3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6CF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C6F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E9D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0B4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0CD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4BBA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451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B6FCF"/>
    <w:multiLevelType w:val="hybridMultilevel"/>
    <w:tmpl w:val="3CFAC09A"/>
    <w:lvl w:ilvl="0" w:tplc="838AE48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8E0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EE2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E0B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C03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8AF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05C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004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04E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74289"/>
    <w:multiLevelType w:val="hybridMultilevel"/>
    <w:tmpl w:val="77C66512"/>
    <w:lvl w:ilvl="0" w:tplc="CB9EFF6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CB11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39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4CD5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E1C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A62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E29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7B2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044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C0115"/>
    <w:multiLevelType w:val="hybridMultilevel"/>
    <w:tmpl w:val="6E3C7104"/>
    <w:lvl w:ilvl="0" w:tplc="2F867ED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28C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42D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834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EAB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6368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E4E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473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35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A26476"/>
    <w:multiLevelType w:val="hybridMultilevel"/>
    <w:tmpl w:val="BE126796"/>
    <w:lvl w:ilvl="0" w:tplc="4F6410B6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4BD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4FF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C3AD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402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F0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57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B27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DB7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F10874"/>
    <w:multiLevelType w:val="hybridMultilevel"/>
    <w:tmpl w:val="14CC3720"/>
    <w:lvl w:ilvl="0" w:tplc="56427B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2EF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FA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6A5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DB1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820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238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40B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6E7F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78333B"/>
    <w:multiLevelType w:val="hybridMultilevel"/>
    <w:tmpl w:val="2DB4A838"/>
    <w:lvl w:ilvl="0" w:tplc="0B446E7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632D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A476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8A6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4E4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2700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A25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039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0B13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910CF3"/>
    <w:multiLevelType w:val="hybridMultilevel"/>
    <w:tmpl w:val="05E2F43C"/>
    <w:lvl w:ilvl="0" w:tplc="218C38C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1D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8F5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227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8450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09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C63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D3E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C95D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3279C"/>
    <w:multiLevelType w:val="hybridMultilevel"/>
    <w:tmpl w:val="8F6E151A"/>
    <w:lvl w:ilvl="0" w:tplc="CCBAB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E406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7C8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0CE7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CE0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AC5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B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8E3F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499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F64639"/>
    <w:multiLevelType w:val="hybridMultilevel"/>
    <w:tmpl w:val="89923AA6"/>
    <w:lvl w:ilvl="0" w:tplc="6D085E5A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E76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AA77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6FE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2D3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C8AB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093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69D6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077C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FB7B8B"/>
    <w:multiLevelType w:val="hybridMultilevel"/>
    <w:tmpl w:val="B9DE22A6"/>
    <w:lvl w:ilvl="0" w:tplc="8FA42B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A7D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0F01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6EA7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8258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A45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571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CCB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85B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2017BD"/>
    <w:multiLevelType w:val="hybridMultilevel"/>
    <w:tmpl w:val="D4DC8060"/>
    <w:lvl w:ilvl="0" w:tplc="86F6F1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8E8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D72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C258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58F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CD90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84A1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A51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A668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4B550F"/>
    <w:multiLevelType w:val="hybridMultilevel"/>
    <w:tmpl w:val="DF2074D4"/>
    <w:lvl w:ilvl="0" w:tplc="7760FFC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C590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AAC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1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C58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C3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F7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13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0CBD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4C49CA"/>
    <w:multiLevelType w:val="hybridMultilevel"/>
    <w:tmpl w:val="29BC62DA"/>
    <w:lvl w:ilvl="0" w:tplc="A06E45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A33A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8E3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663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A59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2EA9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4D6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073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4D7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697270"/>
    <w:multiLevelType w:val="hybridMultilevel"/>
    <w:tmpl w:val="1158A0A2"/>
    <w:lvl w:ilvl="0" w:tplc="DD8A93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A8A9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6C9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E4F5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6B92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A29E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0D4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6CC6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6B73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B8155A"/>
    <w:multiLevelType w:val="hybridMultilevel"/>
    <w:tmpl w:val="93CEBE50"/>
    <w:lvl w:ilvl="0" w:tplc="7666AE0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8F3E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E74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0EC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A61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0A90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C1A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049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665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F568E"/>
    <w:multiLevelType w:val="hybridMultilevel"/>
    <w:tmpl w:val="AF2488CE"/>
    <w:lvl w:ilvl="0" w:tplc="E87C9B26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B234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F786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1942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628E4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800F6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819AA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49F56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2B104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17DA8"/>
    <w:multiLevelType w:val="hybridMultilevel"/>
    <w:tmpl w:val="F9968426"/>
    <w:lvl w:ilvl="0" w:tplc="150CD1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E9E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084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6A77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8D0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C41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8D1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2B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C2E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997905"/>
    <w:multiLevelType w:val="hybridMultilevel"/>
    <w:tmpl w:val="333863FC"/>
    <w:lvl w:ilvl="0" w:tplc="3F6A11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02E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A023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0A5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C408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6E1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8788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87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678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CB2CDA"/>
    <w:multiLevelType w:val="multilevel"/>
    <w:tmpl w:val="E99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C2F38"/>
    <w:multiLevelType w:val="hybridMultilevel"/>
    <w:tmpl w:val="4A144C6E"/>
    <w:lvl w:ilvl="0" w:tplc="9A460A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2098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0148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0A6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0E6B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6A94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A2A2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71D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4140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A55F09"/>
    <w:multiLevelType w:val="hybridMultilevel"/>
    <w:tmpl w:val="5E3A5928"/>
    <w:lvl w:ilvl="0" w:tplc="D74CF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06CC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AE61C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8AD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0BC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4C1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A0D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A20B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CC8B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8"/>
  </w:num>
  <w:num w:numId="5">
    <w:abstractNumId w:val="14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20"/>
  </w:num>
  <w:num w:numId="12">
    <w:abstractNumId w:val="10"/>
  </w:num>
  <w:num w:numId="13">
    <w:abstractNumId w:val="11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17"/>
  </w:num>
  <w:num w:numId="19">
    <w:abstractNumId w:val="15"/>
  </w:num>
  <w:num w:numId="20">
    <w:abstractNumId w:val="22"/>
  </w:num>
  <w:num w:numId="21">
    <w:abstractNumId w:val="1"/>
  </w:num>
  <w:num w:numId="22">
    <w:abstractNumId w:val="1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E"/>
    <w:rsid w:val="001B4250"/>
    <w:rsid w:val="002D2F95"/>
    <w:rsid w:val="003F07ED"/>
    <w:rsid w:val="00401ADE"/>
    <w:rsid w:val="0061429C"/>
    <w:rsid w:val="007F2562"/>
    <w:rsid w:val="008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ECB6"/>
  <w15:chartTrackingRefBased/>
  <w15:docId w15:val="{13E694FB-694B-4F72-BBBD-F263B5E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2562"/>
  </w:style>
  <w:style w:type="table" w:customStyle="1" w:styleId="TableGrid">
    <w:name w:val="TableGrid"/>
    <w:rsid w:val="007F256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F25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25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_mogt_2.mogt.zabedu.ru/wp-content/uploads/2022/06/&#1056;&#1072;&#1073;&#1086;&#1095;&#1072;&#1103;-&#1087;&#1088;&#1086;&#1075;&#1088;&#1072;&#1084;&#1084;&#1072;-1-&#1084;&#1083;&#1072;&#1076;&#1096;&#1072;&#1103;-&#1075;&#1088;.pdf" TargetMode="External"/><Relationship Id="rId13" Type="http://schemas.openxmlformats.org/officeDocument/2006/relationships/hyperlink" Target="http://ds_ushr.mogt.zabedu.ru/?page_id=12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_ushr.mogt.zabedu.ru/?page_id=441" TargetMode="External"/><Relationship Id="rId12" Type="http://schemas.openxmlformats.org/officeDocument/2006/relationships/hyperlink" Target="http://ds_ushr.mogt.zabedu.ru/?page_id=4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_ushr.mogt.zabedu.ru/?page_id=5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_ushr.mogt.zabedu.ru/wp-content/uploads/2017/11/%D0%A0%D0%B0%D0%B1%D0%BE%D1%87%D0%B0%D1%8F-%D0%BF%D1%80%D0%BE%D0%B3%D1%80%D0%B0%D0%BC%D0%BC%D0%B0-%D0%B2%D0%BE%D1%81%D0%BF%D0%B8%D1%82%D0%B0%D0%BD%D0%B8%D1%8F.pdf" TargetMode="External"/><Relationship Id="rId11" Type="http://schemas.openxmlformats.org/officeDocument/2006/relationships/hyperlink" Target="http://ds_ushr.mogt.zabedu.ru/?page_id=441" TargetMode="External"/><Relationship Id="rId5" Type="http://schemas.openxmlformats.org/officeDocument/2006/relationships/hyperlink" Target="http://ds_ushr.mogt.zabedu.ru/wp-content/uploads/2020/12/%D0%9E%D0%9E%D0%9F-2020.pdf" TargetMode="External"/><Relationship Id="rId15" Type="http://schemas.openxmlformats.org/officeDocument/2006/relationships/hyperlink" Target="http://ds_ushr.mogt.zabedu.ru/wp-content/uploads/2022/07/%D0%9F%D0%9E%D0%9B%D0%9E%D0%96%D0%95%D0%9D%D0%98%D0%95-%D0%92%D0%A1%D0%9E%D0%9A%D0%9E-%D0%BF%D0%BE%D0%B4%D0%BF%D0%B8%D1%81%D0%B0%D0%BD%D0%BE.pdf" TargetMode="External"/><Relationship Id="rId10" Type="http://schemas.openxmlformats.org/officeDocument/2006/relationships/hyperlink" Target="http://ds_mogt_2.mogt.zabedu.ru/wp-content/uploads/2022/06/&#1056;&#1072;&#1073;&#1086;&#1095;&#1072;&#1103;-&#1087;&#1088;&#1086;&#1075;&#1088;&#1072;&#1084;&#1084;&#1072;-2-&#1084;&#1083;&#1072;&#1076;&#1096;&#1072;&#1103;-&#1075;&#1088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_ushr.mogt.zabedu.ru/?page_id=441" TargetMode="External"/><Relationship Id="rId14" Type="http://schemas.openxmlformats.org/officeDocument/2006/relationships/hyperlink" Target="http://ds_mogt_2.mogt.zabedu.ru/?page_id=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7673</Words>
  <Characters>43742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2023-04-14T02:22:00Z</dcterms:created>
  <dcterms:modified xsi:type="dcterms:W3CDTF">2023-04-14T02:22:00Z</dcterms:modified>
</cp:coreProperties>
</file>